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62384" w14:textId="5366CDE2" w:rsidR="00937D5E" w:rsidRPr="00CC2CC3" w:rsidRDefault="00937D5E" w:rsidP="00937D5E">
      <w:pPr>
        <w:pStyle w:val="ANEXO"/>
        <w:numPr>
          <w:ilvl w:val="0"/>
          <w:numId w:val="0"/>
        </w:numPr>
        <w:tabs>
          <w:tab w:val="left" w:pos="1276"/>
        </w:tabs>
        <w:spacing w:before="0" w:after="0"/>
        <w:ind w:left="1276"/>
        <w:rPr>
          <w:rFonts w:cs="Arial"/>
          <w:sz w:val="22"/>
          <w:szCs w:val="22"/>
        </w:rPr>
      </w:pPr>
      <w:bookmarkStart w:id="0" w:name="_Toc195009652"/>
      <w:r w:rsidRPr="00937D5E">
        <w:rPr>
          <w:rFonts w:cs="Arial"/>
          <w:sz w:val="22"/>
          <w:szCs w:val="22"/>
          <w:u w:val="single"/>
        </w:rPr>
        <w:t>ANEXO vi</w:t>
      </w:r>
      <w:r>
        <w:rPr>
          <w:rFonts w:cs="Arial"/>
          <w:sz w:val="22"/>
          <w:szCs w:val="22"/>
        </w:rPr>
        <w:t xml:space="preserve">. </w:t>
      </w:r>
      <w:r w:rsidRPr="00CC2CC3">
        <w:rPr>
          <w:rFonts w:cs="Arial"/>
          <w:sz w:val="22"/>
          <w:szCs w:val="22"/>
        </w:rPr>
        <w:t>Real Decreto Ley 14/2019</w:t>
      </w:r>
      <w:bookmarkEnd w:id="0"/>
    </w:p>
    <w:p w14:paraId="39FD6289" w14:textId="77777777" w:rsid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</w:rPr>
      </w:pPr>
    </w:p>
    <w:p w14:paraId="48B9E49B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  <w:r w:rsidRPr="00937D5E">
        <w:rPr>
          <w:rFonts w:cs="Arial"/>
          <w:szCs w:val="22"/>
          <w:u w:val="none"/>
        </w:rPr>
        <w:t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</w:t>
      </w:r>
    </w:p>
    <w:p w14:paraId="1E83E90D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</w:p>
    <w:p w14:paraId="459049ED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  <w:r w:rsidRPr="00937D5E">
        <w:rPr>
          <w:rFonts w:cs="Arial"/>
          <w:b/>
          <w:szCs w:val="22"/>
          <w:u w:val="none"/>
        </w:rPr>
        <w:t>Primera</w:t>
      </w:r>
      <w:r w:rsidRPr="00937D5E">
        <w:rPr>
          <w:rFonts w:cs="Arial"/>
          <w:u w:val="none"/>
        </w:rPr>
        <w:t>.-</w:t>
      </w:r>
      <w:r w:rsidRPr="00937D5E">
        <w:rPr>
          <w:rFonts w:cs="Arial"/>
          <w:szCs w:val="22"/>
          <w:u w:val="none"/>
        </w:rPr>
        <w:t xml:space="preserve"> Se hace mención expresa de que el contratista estará obligado a respetar la normativa vigente en materia de protección de datos.</w:t>
      </w:r>
    </w:p>
    <w:p w14:paraId="4B70D766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</w:p>
    <w:p w14:paraId="430436C7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  <w:r w:rsidRPr="00937D5E">
        <w:rPr>
          <w:rFonts w:cs="Arial"/>
          <w:b/>
          <w:szCs w:val="22"/>
          <w:u w:val="none"/>
        </w:rPr>
        <w:t>Segunda</w:t>
      </w:r>
      <w:r w:rsidRPr="00937D5E">
        <w:rPr>
          <w:rFonts w:cs="Arial"/>
          <w:u w:val="none"/>
        </w:rPr>
        <w:t>.-</w:t>
      </w:r>
      <w:r w:rsidRPr="00937D5E">
        <w:rPr>
          <w:rFonts w:cs="Arial"/>
          <w:szCs w:val="22"/>
          <w:u w:val="none"/>
        </w:rPr>
        <w:t xml:space="preserve"> En cuanto al tratamiento por el contratista de datos personales por cuenta del responsable del tratamiento, la ejecución de este contrato: </w:t>
      </w:r>
    </w:p>
    <w:p w14:paraId="13B63827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</w:p>
    <w:p w14:paraId="5094EB10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  <w:sdt>
        <w:sdtPr>
          <w:rPr>
            <w:rStyle w:val="Estilo1"/>
            <w:rFonts w:cs="Arial"/>
            <w:b/>
            <w:bCs/>
            <w:sz w:val="28"/>
            <w:szCs w:val="28"/>
            <w:u w:val="none"/>
          </w:rPr>
          <w:id w:val="-162978003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937D5E">
            <w:rPr>
              <w:rStyle w:val="Estilo1"/>
              <w:rFonts w:ascii="MS Gothic" w:eastAsia="MS Gothic" w:hAnsi="MS Gothic" w:cs="Arial" w:hint="eastAsia"/>
              <w:b/>
              <w:bCs/>
              <w:sz w:val="28"/>
              <w:szCs w:val="28"/>
              <w:u w:val="none"/>
            </w:rPr>
            <w:t>☒</w:t>
          </w:r>
        </w:sdtContent>
      </w:sdt>
      <w:r w:rsidRPr="00937D5E">
        <w:rPr>
          <w:rFonts w:cs="Arial"/>
          <w:szCs w:val="22"/>
          <w:u w:val="none"/>
        </w:rPr>
        <w:t xml:space="preserve"> No requiere dicho tratamiento.</w:t>
      </w:r>
    </w:p>
    <w:p w14:paraId="7C0A95CF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  <w:r w:rsidRPr="00937D5E">
        <w:rPr>
          <w:rFonts w:ascii="Segoe UI Symbol" w:hAnsi="Segoe UI Symbol" w:cs="Segoe UI Symbol"/>
          <w:b/>
          <w:bCs/>
          <w:sz w:val="28"/>
          <w:szCs w:val="28"/>
          <w:u w:val="none"/>
        </w:rPr>
        <w:t>☐</w:t>
      </w:r>
      <w:r w:rsidRPr="00937D5E">
        <w:rPr>
          <w:rFonts w:cs="Arial"/>
          <w:szCs w:val="22"/>
          <w:u w:val="none"/>
        </w:rPr>
        <w:t xml:space="preserve"> Requiere dicho tratamiento. Para este caso, se hace constar: </w:t>
      </w:r>
    </w:p>
    <w:p w14:paraId="3D220D9A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</w:p>
    <w:p w14:paraId="5E7099E5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  <w:u w:val="none"/>
        </w:rPr>
      </w:pPr>
      <w:r w:rsidRPr="00937D5E">
        <w:rPr>
          <w:rFonts w:cs="Arial"/>
          <w:szCs w:val="22"/>
          <w:u w:val="none"/>
        </w:rPr>
        <w:t>a) Los datos se ceden para esta finalidad: (…)</w:t>
      </w:r>
    </w:p>
    <w:p w14:paraId="20CCD4F0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  <w:u w:val="none"/>
        </w:rPr>
      </w:pPr>
    </w:p>
    <w:p w14:paraId="6D11C07E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  <w:u w:val="none"/>
        </w:rPr>
      </w:pPr>
      <w:r w:rsidRPr="00937D5E">
        <w:rPr>
          <w:rFonts w:cs="Arial"/>
          <w:szCs w:val="22"/>
          <w:u w:val="none"/>
        </w:rPr>
        <w:t>b) El contratista está obligado a someterse a la normativa nacional y de la Unión Europea en materia de protección de datos, sin perjuicio de lo establecido en el último párrafo del apartado 1 del artículo 20 de la LCSP.</w:t>
      </w:r>
    </w:p>
    <w:p w14:paraId="5D12A2A6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  <w:u w:val="none"/>
        </w:rPr>
      </w:pPr>
    </w:p>
    <w:p w14:paraId="2EF6A454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  <w:u w:val="none"/>
        </w:rPr>
      </w:pPr>
      <w:r w:rsidRPr="00937D5E">
        <w:rPr>
          <w:rFonts w:cs="Arial"/>
          <w:szCs w:val="22"/>
          <w:u w:val="none"/>
        </w:rPr>
        <w:t>c) La empresa adjudicataria, antes de la formalización del contrato, deberá presentar una declaración en la que ponga de manifiesto dónde van a estar ubicados los servidores y desde dónde se van a prestar los servicios asociados a los mismos.</w:t>
      </w:r>
    </w:p>
    <w:p w14:paraId="470B052E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  <w:u w:val="none"/>
        </w:rPr>
      </w:pPr>
    </w:p>
    <w:p w14:paraId="0CD28750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  <w:u w:val="none"/>
        </w:rPr>
      </w:pPr>
      <w:r w:rsidRPr="00937D5E">
        <w:rPr>
          <w:rFonts w:cs="Arial"/>
          <w:szCs w:val="22"/>
          <w:u w:val="none"/>
        </w:rPr>
        <w:t>d) El contratista se obliga a comunicar cualquier cambio que se produzca, a lo largo de la vida del contrato, de la información facilitada en la declaración a que se refiere la letra c) anterior.</w:t>
      </w:r>
    </w:p>
    <w:p w14:paraId="039DB420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  <w:u w:val="none"/>
        </w:rPr>
      </w:pPr>
    </w:p>
    <w:p w14:paraId="5413DB9B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ind w:left="284"/>
        <w:rPr>
          <w:rFonts w:cs="Arial"/>
          <w:szCs w:val="22"/>
          <w:u w:val="none"/>
        </w:rPr>
      </w:pPr>
      <w:r w:rsidRPr="00937D5E">
        <w:rPr>
          <w:rFonts w:cs="Arial"/>
          <w:szCs w:val="22"/>
          <w:u w:val="none"/>
        </w:rPr>
        <w:t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</w:t>
      </w:r>
    </w:p>
    <w:p w14:paraId="18DCBB0D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</w:p>
    <w:p w14:paraId="6700B138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  <w:r w:rsidRPr="00937D5E">
        <w:rPr>
          <w:rFonts w:cs="Arial"/>
          <w:szCs w:val="22"/>
          <w:u w:val="none"/>
        </w:rPr>
        <w:t xml:space="preserve">A los efectos del artículo 211.f) de la LCSP, se califican como esenciales las obligaciones establecidas en las letras a) a e) anteriores. </w:t>
      </w:r>
    </w:p>
    <w:p w14:paraId="209BA6D5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</w:p>
    <w:p w14:paraId="0E5C0C07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  <w:r w:rsidRPr="00937D5E">
        <w:rPr>
          <w:rFonts w:cs="Arial"/>
          <w:b/>
          <w:szCs w:val="22"/>
          <w:u w:val="none"/>
        </w:rPr>
        <w:t>Tercera</w:t>
      </w:r>
      <w:r w:rsidRPr="00937D5E">
        <w:rPr>
          <w:rFonts w:cs="Arial"/>
          <w:u w:val="none"/>
        </w:rPr>
        <w:t>.-</w:t>
      </w:r>
      <w:r w:rsidRPr="00937D5E">
        <w:rPr>
          <w:rFonts w:cs="Arial"/>
          <w:szCs w:val="22"/>
          <w:u w:val="none"/>
        </w:rPr>
        <w:t xml:space="preserve"> La ejecución de este contrato </w:t>
      </w:r>
    </w:p>
    <w:p w14:paraId="7C46296D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</w:p>
    <w:p w14:paraId="2AB04657" w14:textId="77777777" w:rsidR="00937D5E" w:rsidRPr="00937D5E" w:rsidRDefault="00937D5E" w:rsidP="00937D5E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Cs w:val="22"/>
          <w:u w:val="none"/>
        </w:rPr>
      </w:pPr>
      <w:sdt>
        <w:sdtPr>
          <w:rPr>
            <w:rStyle w:val="Estilo1"/>
            <w:rFonts w:cs="Arial"/>
            <w:b/>
            <w:bCs/>
            <w:sz w:val="28"/>
            <w:szCs w:val="28"/>
            <w:u w:val="none"/>
          </w:rPr>
          <w:id w:val="353134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937D5E">
            <w:rPr>
              <w:rStyle w:val="Estilo1"/>
              <w:rFonts w:ascii="MS Gothic" w:eastAsia="MS Gothic" w:hAnsi="MS Gothic" w:cs="Arial" w:hint="eastAsia"/>
              <w:b/>
              <w:bCs/>
              <w:sz w:val="28"/>
              <w:szCs w:val="28"/>
              <w:u w:val="none"/>
            </w:rPr>
            <w:t>☒</w:t>
          </w:r>
        </w:sdtContent>
      </w:sdt>
      <w:r w:rsidRPr="00937D5E">
        <w:rPr>
          <w:rFonts w:cs="Arial"/>
          <w:szCs w:val="22"/>
          <w:u w:val="none"/>
        </w:rPr>
        <w:t xml:space="preserve"> No implica la cesión de datos por las entidades del sector público al contratista.</w:t>
      </w:r>
    </w:p>
    <w:p w14:paraId="56B432B8" w14:textId="395517FE" w:rsidR="00937D5E" w:rsidRPr="005D6C8C" w:rsidRDefault="00937D5E" w:rsidP="00E11F6B">
      <w:pPr>
        <w:pStyle w:val="Prrafo"/>
        <w:keepLines/>
        <w:tabs>
          <w:tab w:val="left" w:pos="8789"/>
        </w:tabs>
        <w:spacing w:before="0" w:after="0" w:line="240" w:lineRule="auto"/>
        <w:rPr>
          <w:rFonts w:cs="Arial"/>
          <w:sz w:val="20"/>
        </w:rPr>
      </w:pPr>
      <w:r w:rsidRPr="00937D5E">
        <w:rPr>
          <w:rFonts w:ascii="Segoe UI Symbol" w:hAnsi="Segoe UI Symbol" w:cs="Segoe UI Symbol"/>
          <w:b/>
          <w:bCs/>
          <w:sz w:val="28"/>
          <w:szCs w:val="28"/>
          <w:u w:val="none"/>
        </w:rPr>
        <w:t>☐</w:t>
      </w:r>
      <w:r w:rsidRPr="00937D5E">
        <w:rPr>
          <w:rFonts w:cs="Arial"/>
          <w:szCs w:val="22"/>
          <w:u w:val="none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 LCSP.</w:t>
      </w:r>
    </w:p>
    <w:p w14:paraId="1606BB3E" w14:textId="77777777" w:rsidR="002E6383" w:rsidRPr="00937D5E" w:rsidRDefault="002E6383" w:rsidP="00482501">
      <w:pPr>
        <w:rPr>
          <w:rFonts w:ascii="Arial" w:hAnsi="Arial" w:cs="Arial"/>
          <w:b/>
          <w:lang w:val="es-ES_tradnl"/>
        </w:rPr>
      </w:pPr>
    </w:p>
    <w:sectPr w:rsidR="002E6383" w:rsidRPr="00937D5E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1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3"/>
  </w:num>
  <w:num w:numId="2" w16cid:durableId="2144229452">
    <w:abstractNumId w:val="1"/>
  </w:num>
  <w:num w:numId="3" w16cid:durableId="1414015083">
    <w:abstractNumId w:val="26"/>
  </w:num>
  <w:num w:numId="4" w16cid:durableId="14427211">
    <w:abstractNumId w:val="0"/>
  </w:num>
  <w:num w:numId="5" w16cid:durableId="1094933234">
    <w:abstractNumId w:val="18"/>
  </w:num>
  <w:num w:numId="6" w16cid:durableId="1627664531">
    <w:abstractNumId w:val="24"/>
  </w:num>
  <w:num w:numId="7" w16cid:durableId="1227841599">
    <w:abstractNumId w:val="16"/>
  </w:num>
  <w:num w:numId="8" w16cid:durableId="1998268991">
    <w:abstractNumId w:val="22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4"/>
  </w:num>
  <w:num w:numId="13" w16cid:durableId="386492893">
    <w:abstractNumId w:val="21"/>
  </w:num>
  <w:num w:numId="14" w16cid:durableId="1528447206">
    <w:abstractNumId w:val="20"/>
  </w:num>
  <w:num w:numId="15" w16cid:durableId="1194685925">
    <w:abstractNumId w:val="25"/>
  </w:num>
  <w:num w:numId="16" w16cid:durableId="280109329">
    <w:abstractNumId w:val="12"/>
  </w:num>
  <w:num w:numId="17" w16cid:durableId="1455638094">
    <w:abstractNumId w:val="5"/>
  </w:num>
  <w:num w:numId="18" w16cid:durableId="112599703">
    <w:abstractNumId w:val="23"/>
  </w:num>
  <w:num w:numId="19" w16cid:durableId="2118287356">
    <w:abstractNumId w:val="15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7"/>
  </w:num>
  <w:num w:numId="27" w16cid:durableId="197023956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33F69"/>
    <w:rsid w:val="00084EA5"/>
    <w:rsid w:val="000F0074"/>
    <w:rsid w:val="002104FD"/>
    <w:rsid w:val="002A0812"/>
    <w:rsid w:val="002E6383"/>
    <w:rsid w:val="00385B55"/>
    <w:rsid w:val="00482501"/>
    <w:rsid w:val="004A082F"/>
    <w:rsid w:val="004B6C5D"/>
    <w:rsid w:val="005A56AD"/>
    <w:rsid w:val="005D1662"/>
    <w:rsid w:val="00646D09"/>
    <w:rsid w:val="00680823"/>
    <w:rsid w:val="006A7CBF"/>
    <w:rsid w:val="006D1EFC"/>
    <w:rsid w:val="00702AF2"/>
    <w:rsid w:val="00723DF9"/>
    <w:rsid w:val="007D78F3"/>
    <w:rsid w:val="0086772A"/>
    <w:rsid w:val="00881718"/>
    <w:rsid w:val="00883151"/>
    <w:rsid w:val="008904D5"/>
    <w:rsid w:val="00907C43"/>
    <w:rsid w:val="00917CE8"/>
    <w:rsid w:val="00937D5E"/>
    <w:rsid w:val="00A60CEC"/>
    <w:rsid w:val="00AC7DDA"/>
    <w:rsid w:val="00B33D62"/>
    <w:rsid w:val="00B8316D"/>
    <w:rsid w:val="00C10DC6"/>
    <w:rsid w:val="00C15663"/>
    <w:rsid w:val="00CA1B15"/>
    <w:rsid w:val="00CB00D8"/>
    <w:rsid w:val="00CD1DFF"/>
    <w:rsid w:val="00CF2017"/>
    <w:rsid w:val="00D43071"/>
    <w:rsid w:val="00D74FEA"/>
    <w:rsid w:val="00DA3521"/>
    <w:rsid w:val="00E11F6B"/>
    <w:rsid w:val="00E3228D"/>
    <w:rsid w:val="00E61DE2"/>
    <w:rsid w:val="00EE69E6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  <w:style w:type="character" w:customStyle="1" w:styleId="Estilo1">
    <w:name w:val="Estilo1"/>
    <w:basedOn w:val="Fuentedeprrafopredeter"/>
    <w:uiPriority w:val="1"/>
    <w:rsid w:val="00937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BAD354-3B51-42F7-AB34-391CCD9DD39D}"/>
</file>

<file path=customXml/itemProps3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4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27</cp:revision>
  <dcterms:created xsi:type="dcterms:W3CDTF">2023-02-13T11:32:00Z</dcterms:created>
  <dcterms:modified xsi:type="dcterms:W3CDTF">2025-04-09T07:35:00Z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