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AD242D" w14:textId="0CC1873D" w:rsidR="00F67CD1" w:rsidRDefault="00C34F44" w:rsidP="00C34F44">
      <w:pPr>
        <w:pStyle w:val="Clausulado-Anexo"/>
        <w:numPr>
          <w:ilvl w:val="0"/>
          <w:numId w:val="0"/>
        </w:numPr>
        <w:ind w:left="357"/>
        <w:jc w:val="left"/>
      </w:pPr>
      <w:bookmarkStart w:id="0" w:name="_Toc163637938"/>
      <w:r>
        <w:t>ANEXO III-</w:t>
      </w:r>
      <w:r w:rsidR="00F67CD1" w:rsidRPr="00005740">
        <w:t>DECLARACIÓN DE AUSENCIA DEL CONFLICTO DE INTERESES DE LOS CONTRATOS FINANCIADOS CON CARGO AL PLAN DE RECUPERACIÓN, TRANSFORMACIÓN Y RESILIENCIA</w:t>
      </w:r>
      <w:bookmarkEnd w:id="0"/>
    </w:p>
    <w:tbl>
      <w:tblPr>
        <w:tblW w:w="103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8534"/>
      </w:tblGrid>
      <w:tr w:rsidR="00F67CD1" w:rsidRPr="009005C4" w14:paraId="3AD366C3" w14:textId="77777777" w:rsidTr="00D85B0A">
        <w:trPr>
          <w:trHeight w:val="650"/>
          <w:tblHeader/>
        </w:trPr>
        <w:tc>
          <w:tcPr>
            <w:tcW w:w="1843" w:type="dxa"/>
            <w:tcBorders>
              <w:top w:val="single" w:sz="4" w:space="0" w:color="auto"/>
              <w:left w:val="single" w:sz="4" w:space="0" w:color="auto"/>
              <w:right w:val="single" w:sz="4" w:space="0" w:color="auto"/>
            </w:tcBorders>
            <w:vAlign w:val="center"/>
          </w:tcPr>
          <w:p w14:paraId="1951CCDC" w14:textId="77777777" w:rsidR="00F67CD1" w:rsidRPr="009005C4" w:rsidRDefault="00F67CD1" w:rsidP="00D85B0A">
            <w:pPr>
              <w:pStyle w:val="Prrafo"/>
              <w:keepNext/>
              <w:keepLines/>
              <w:tabs>
                <w:tab w:val="left" w:pos="8789"/>
              </w:tabs>
              <w:spacing w:before="0" w:after="0" w:line="240" w:lineRule="auto"/>
              <w:jc w:val="center"/>
              <w:rPr>
                <w:rFonts w:cs="Arial"/>
                <w:b/>
                <w:szCs w:val="22"/>
                <w:lang w:eastAsia="en-US"/>
              </w:rPr>
            </w:pPr>
            <w:r>
              <w:rPr>
                <w:rFonts w:cs="Arial"/>
                <w:b/>
                <w:szCs w:val="22"/>
                <w:lang w:eastAsia="en-US"/>
              </w:rPr>
              <w:t>EXPEDIENTE</w:t>
            </w:r>
          </w:p>
        </w:tc>
        <w:tc>
          <w:tcPr>
            <w:tcW w:w="8534" w:type="dxa"/>
            <w:tcBorders>
              <w:top w:val="single" w:sz="4" w:space="0" w:color="auto"/>
              <w:left w:val="single" w:sz="4" w:space="0" w:color="auto"/>
              <w:right w:val="single" w:sz="4" w:space="0" w:color="auto"/>
            </w:tcBorders>
            <w:vAlign w:val="center"/>
          </w:tcPr>
          <w:p w14:paraId="722CC6CC" w14:textId="77777777" w:rsidR="00F67CD1" w:rsidRPr="009005C4" w:rsidRDefault="00F67CD1" w:rsidP="00D85B0A">
            <w:pPr>
              <w:pStyle w:val="Prrafo"/>
              <w:keepNext/>
              <w:keepLines/>
              <w:tabs>
                <w:tab w:val="left" w:pos="8789"/>
              </w:tabs>
              <w:spacing w:before="0" w:after="0" w:line="240" w:lineRule="auto"/>
              <w:jc w:val="center"/>
              <w:rPr>
                <w:rFonts w:cs="Arial"/>
                <w:b/>
                <w:szCs w:val="22"/>
                <w:lang w:eastAsia="en-US"/>
              </w:rPr>
            </w:pPr>
          </w:p>
        </w:tc>
      </w:tr>
      <w:tr w:rsidR="00F67CD1" w:rsidRPr="009005C4" w14:paraId="23F9FF97" w14:textId="77777777" w:rsidTr="00D85B0A">
        <w:trPr>
          <w:trHeight w:val="326"/>
        </w:trPr>
        <w:tc>
          <w:tcPr>
            <w:tcW w:w="1843" w:type="dxa"/>
            <w:tcBorders>
              <w:top w:val="single" w:sz="4" w:space="0" w:color="auto"/>
              <w:left w:val="single" w:sz="4" w:space="0" w:color="auto"/>
              <w:bottom w:val="single" w:sz="4" w:space="0" w:color="auto"/>
              <w:right w:val="single" w:sz="4" w:space="0" w:color="auto"/>
            </w:tcBorders>
            <w:vAlign w:val="center"/>
          </w:tcPr>
          <w:p w14:paraId="5B1A1AFC" w14:textId="77777777" w:rsidR="00F67CD1" w:rsidRPr="007029B2" w:rsidRDefault="00F67CD1" w:rsidP="00D85B0A">
            <w:pPr>
              <w:pStyle w:val="Prrafo"/>
              <w:keepNext/>
              <w:tabs>
                <w:tab w:val="left" w:pos="313"/>
                <w:tab w:val="left" w:pos="8789"/>
              </w:tabs>
              <w:spacing w:before="0" w:after="0" w:line="240" w:lineRule="auto"/>
              <w:jc w:val="center"/>
              <w:rPr>
                <w:rFonts w:cs="Arial"/>
                <w:b/>
                <w:szCs w:val="22"/>
                <w:lang w:eastAsia="en-US"/>
              </w:rPr>
            </w:pPr>
            <w:r w:rsidRPr="007029B2">
              <w:rPr>
                <w:rFonts w:cs="Arial"/>
                <w:b/>
                <w:szCs w:val="22"/>
                <w:lang w:eastAsia="en-US"/>
              </w:rPr>
              <w:t>OBJETO</w:t>
            </w:r>
          </w:p>
        </w:tc>
        <w:tc>
          <w:tcPr>
            <w:tcW w:w="8534" w:type="dxa"/>
            <w:tcBorders>
              <w:top w:val="single" w:sz="4" w:space="0" w:color="auto"/>
              <w:left w:val="single" w:sz="4" w:space="0" w:color="auto"/>
              <w:bottom w:val="single" w:sz="4" w:space="0" w:color="auto"/>
              <w:right w:val="single" w:sz="4" w:space="0" w:color="auto"/>
            </w:tcBorders>
            <w:vAlign w:val="center"/>
          </w:tcPr>
          <w:p w14:paraId="138A0EB7" w14:textId="77777777" w:rsidR="00F67CD1" w:rsidRPr="008C5238" w:rsidRDefault="00F67CD1" w:rsidP="00D85B0A">
            <w:pPr>
              <w:pStyle w:val="Prrafo"/>
              <w:keepNext/>
              <w:keepLines/>
              <w:tabs>
                <w:tab w:val="left" w:pos="8789"/>
              </w:tabs>
              <w:spacing w:before="0" w:after="0" w:line="240" w:lineRule="auto"/>
              <w:ind w:left="40"/>
              <w:rPr>
                <w:rFonts w:cs="Arial"/>
                <w:b/>
                <w:bCs/>
                <w:i/>
                <w:iCs/>
                <w:szCs w:val="22"/>
                <w:u w:val="none"/>
                <w:lang w:eastAsia="en-US"/>
              </w:rPr>
            </w:pPr>
            <w:r w:rsidRPr="008C5238">
              <w:rPr>
                <w:rFonts w:cs="Arial"/>
                <w:b/>
                <w:bCs/>
                <w:i/>
                <w:iCs/>
                <w:szCs w:val="22"/>
                <w:u w:val="none"/>
                <w:lang w:eastAsia="en-US"/>
              </w:rPr>
              <w:t>SUMINISTRO DE EQUIPAMIENTO PARA EL LABORATORIO DE OPTOELECTRÓNICA DEL OBSERVATORIO DE YEBES DENTRO DEL PROYECTO YDEAS EN EL MARCO DEL PLAN DE RECUPERACIÓN, TRANSFORMACIÓN Y RESILIENCIA FINANCIADO POR LA UNIÓN EUROPEA NEXT GENERATION EU</w:t>
            </w:r>
          </w:p>
          <w:p w14:paraId="32633BCD" w14:textId="77777777" w:rsidR="00F67CD1" w:rsidRPr="00DF2DD5" w:rsidRDefault="00F67CD1" w:rsidP="00D85B0A">
            <w:pPr>
              <w:pStyle w:val="Prrafo"/>
              <w:keepNext/>
              <w:keepLines/>
              <w:tabs>
                <w:tab w:val="left" w:pos="8789"/>
              </w:tabs>
              <w:spacing w:before="0" w:after="0" w:line="240" w:lineRule="auto"/>
              <w:ind w:left="40"/>
              <w:rPr>
                <w:rFonts w:cs="Arial"/>
                <w:b/>
                <w:bCs/>
                <w:i/>
                <w:iCs/>
                <w:szCs w:val="22"/>
                <w:lang w:eastAsia="en-US"/>
              </w:rPr>
            </w:pPr>
          </w:p>
        </w:tc>
      </w:tr>
    </w:tbl>
    <w:p w14:paraId="48CF0EB5" w14:textId="77777777" w:rsidR="00F67CD1" w:rsidRDefault="00F67CD1" w:rsidP="00F67CD1">
      <w:pPr>
        <w:autoSpaceDE w:val="0"/>
        <w:autoSpaceDN w:val="0"/>
        <w:adjustRightInd w:val="0"/>
        <w:spacing w:after="0" w:line="264" w:lineRule="auto"/>
        <w:rPr>
          <w:rFonts w:cs="Arial"/>
          <w:color w:val="000000"/>
        </w:rPr>
      </w:pPr>
    </w:p>
    <w:p w14:paraId="4A742133" w14:textId="77777777" w:rsidR="00F67CD1" w:rsidRPr="00005740" w:rsidRDefault="00F67CD1" w:rsidP="00F67CD1">
      <w:pPr>
        <w:autoSpaceDE w:val="0"/>
        <w:autoSpaceDN w:val="0"/>
        <w:adjustRightInd w:val="0"/>
        <w:spacing w:after="0" w:line="264" w:lineRule="auto"/>
        <w:rPr>
          <w:rFonts w:cs="Arial"/>
          <w:color w:val="000000"/>
        </w:rPr>
      </w:pPr>
      <w:r w:rsidRPr="00005740">
        <w:rPr>
          <w:rFonts w:cs="Arial"/>
          <w:color w:val="000000"/>
        </w:rPr>
        <w:t xml:space="preserve">D./Dª ………………… ……………… ……………, con DNI …… …… ……, en nombre propio/en su condición de consejero delegado/Gerente/Propietario/otro (especificar) de la entidad ………………………………………………………, con NIF …………………………, y domicilio fiscal en ………… …………………………………… …………… ……………………, con poder suficiente según obra acreditado en el procedimiento de licitación/subvención/encargo/convenio arriba referenciado. </w:t>
      </w:r>
    </w:p>
    <w:p w14:paraId="642A8D7F" w14:textId="77777777" w:rsidR="00F67CD1" w:rsidRPr="00005740" w:rsidRDefault="00F67CD1" w:rsidP="00F67CD1">
      <w:pPr>
        <w:autoSpaceDE w:val="0"/>
        <w:autoSpaceDN w:val="0"/>
        <w:adjustRightInd w:val="0"/>
        <w:spacing w:after="0" w:line="264" w:lineRule="auto"/>
        <w:rPr>
          <w:rFonts w:cs="Arial"/>
          <w:color w:val="000000"/>
        </w:rPr>
      </w:pPr>
      <w:r w:rsidRPr="00005740">
        <w:rPr>
          <w:rFonts w:cs="Arial"/>
          <w:color w:val="000000"/>
        </w:rPr>
        <w:t xml:space="preserve">Al objeto de garantizar la imparcialidad en el procedimiento de contratación arriba referenciado, la persona abajo firmante, como participante directa o indirecta en el proceso de ejecución del expediente, DECLARA: </w:t>
      </w:r>
    </w:p>
    <w:p w14:paraId="4F833786" w14:textId="77777777" w:rsidR="00F67CD1" w:rsidRPr="00005740" w:rsidRDefault="00F67CD1" w:rsidP="00F67CD1">
      <w:pPr>
        <w:autoSpaceDE w:val="0"/>
        <w:autoSpaceDN w:val="0"/>
        <w:adjustRightInd w:val="0"/>
        <w:spacing w:after="0" w:line="264" w:lineRule="auto"/>
        <w:rPr>
          <w:rFonts w:cs="Arial"/>
          <w:color w:val="000000"/>
        </w:rPr>
      </w:pPr>
      <w:r w:rsidRPr="00005740">
        <w:rPr>
          <w:rFonts w:cs="Arial"/>
          <w:b/>
          <w:bCs/>
          <w:color w:val="000000"/>
        </w:rPr>
        <w:t xml:space="preserve">Primero. </w:t>
      </w:r>
      <w:r w:rsidRPr="00005740">
        <w:rPr>
          <w:rFonts w:cs="Arial"/>
          <w:color w:val="000000"/>
        </w:rPr>
        <w:t xml:space="preserve">Su compromiso y, en su caso, el de la persona jurídica o entidad a la que representa con los estándares más exigentes en relación con el cumplimiento de las normas jurídicas, éticas y morales, adoptando las medidas necesarias para prevenir y detectar el fraude, la corrupción y los conflictos de intereses, comunicando en su caso a las autoridades que proceda los incumplimientos observados. </w:t>
      </w:r>
    </w:p>
    <w:p w14:paraId="77F5E937" w14:textId="77777777" w:rsidR="00F67CD1" w:rsidRPr="00005740" w:rsidRDefault="00F67CD1" w:rsidP="00F67CD1">
      <w:pPr>
        <w:autoSpaceDE w:val="0"/>
        <w:autoSpaceDN w:val="0"/>
        <w:adjustRightInd w:val="0"/>
        <w:spacing w:after="0" w:line="264" w:lineRule="auto"/>
        <w:rPr>
          <w:rFonts w:cs="Arial"/>
          <w:color w:val="000000"/>
        </w:rPr>
      </w:pPr>
      <w:r w:rsidRPr="00005740">
        <w:rPr>
          <w:rFonts w:cs="Arial"/>
          <w:b/>
          <w:bCs/>
          <w:color w:val="000000"/>
        </w:rPr>
        <w:t xml:space="preserve">Segundo. </w:t>
      </w:r>
      <w:r w:rsidRPr="00005740">
        <w:rPr>
          <w:rFonts w:cs="Arial"/>
          <w:color w:val="000000"/>
        </w:rPr>
        <w:t xml:space="preserve">Adicionalmente, atendiendo al contenido del Plan de Recuperación, Transformación y Resiliencia, manifiesta su compromiso y, en su caso, el de la persona jurídica o entidad que representa de respetar los principios de economía circular y evitar impactos negativos significativos en el medio ambiente («DNSH» por sus siglas en inglés «do no significant harm») en la ejecución de las actuaciones llevadas a cabo en el marco de dicho Plan, que no incurren en doble financiación y que, en su caso, no les consta riesgo de incompatibilidad con el régimen de ayudas de Estado. </w:t>
      </w:r>
    </w:p>
    <w:p w14:paraId="3000E582" w14:textId="77777777" w:rsidR="00F67CD1" w:rsidRPr="00005740" w:rsidRDefault="00F67CD1" w:rsidP="00F67CD1">
      <w:pPr>
        <w:autoSpaceDE w:val="0"/>
        <w:autoSpaceDN w:val="0"/>
        <w:adjustRightInd w:val="0"/>
        <w:spacing w:after="0" w:line="264" w:lineRule="auto"/>
        <w:rPr>
          <w:rFonts w:cs="Arial"/>
          <w:color w:val="000000"/>
        </w:rPr>
      </w:pPr>
      <w:r w:rsidRPr="00005740">
        <w:rPr>
          <w:rFonts w:cs="Arial"/>
          <w:b/>
          <w:bCs/>
          <w:color w:val="000000"/>
        </w:rPr>
        <w:t xml:space="preserve">Tercero. </w:t>
      </w:r>
      <w:r w:rsidRPr="00005740">
        <w:rPr>
          <w:rFonts w:cs="Arial"/>
          <w:color w:val="000000"/>
        </w:rPr>
        <w:t xml:space="preserve">Estar informado él mismo/ella misma, y, en su caso, la persona jurídica o entidad que representa, de lo siguiente: </w:t>
      </w:r>
    </w:p>
    <w:p w14:paraId="2D716FE3" w14:textId="77777777" w:rsidR="00F67CD1" w:rsidRPr="00005740" w:rsidRDefault="00F67CD1" w:rsidP="00F67CD1">
      <w:pPr>
        <w:autoSpaceDE w:val="0"/>
        <w:autoSpaceDN w:val="0"/>
        <w:adjustRightInd w:val="0"/>
        <w:spacing w:after="0" w:line="264" w:lineRule="auto"/>
        <w:rPr>
          <w:rFonts w:cs="Arial"/>
          <w:color w:val="000000"/>
        </w:rPr>
      </w:pPr>
      <w:r w:rsidRPr="00005740">
        <w:rPr>
          <w:rFonts w:cs="Arial"/>
          <w:color w:val="000000"/>
        </w:rPr>
        <w:t xml:space="preserve">1. Que el artículo 61.3 «Conflicto de intereses», del Reglamento (UE, Euratom)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 y que el artículo 205 </w:t>
      </w:r>
      <w:r w:rsidRPr="00005740">
        <w:rPr>
          <w:rFonts w:cs="Arial"/>
          <w:color w:val="000000"/>
        </w:rPr>
        <w:lastRenderedPageBreak/>
        <w:t xml:space="preserve">«Contratos de ejecución» del mismo Reglamento establece que «cuando la ejecución de la acción o del programa de trabajo requiriera la adjudicación de un contrato, el beneficiario podrá adjudicar el contrato con arreglo a sus prácticas de compra habituales, siempre que el contrato se adjudique a la oferta económicamente más ventajosa o, cuando proceda, a la oferta que ofrezca el precio más bajo, evitando cualquier conflicto de intereses». </w:t>
      </w:r>
    </w:p>
    <w:p w14:paraId="73DE3220" w14:textId="77777777" w:rsidR="00F67CD1" w:rsidRPr="00005740" w:rsidRDefault="00F67CD1" w:rsidP="00F67CD1">
      <w:pPr>
        <w:autoSpaceDE w:val="0"/>
        <w:autoSpaceDN w:val="0"/>
        <w:adjustRightInd w:val="0"/>
        <w:spacing w:after="0" w:line="264" w:lineRule="auto"/>
        <w:rPr>
          <w:rFonts w:cs="Arial"/>
          <w:color w:val="000000"/>
        </w:rPr>
      </w:pPr>
      <w:r w:rsidRPr="00005740">
        <w:rPr>
          <w:rFonts w:cs="Arial"/>
          <w:color w:val="000000"/>
        </w:rPr>
        <w:t xml:space="preserve">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todas las personas candidatas y licitadoras, y que el artículo 202 «Condiciones especiales de ejecución del contrato de carácter social, ético, medioambiental o de otro orden» de dicha ley establece que «todas las condiciones especiales de ejecución que formen parte del contrato serán exigidas igualmente a todos los subcontratistas que participen de la ejecución del mismo». </w:t>
      </w:r>
    </w:p>
    <w:p w14:paraId="2E35ED96" w14:textId="77777777" w:rsidR="00F67CD1" w:rsidRPr="00005740" w:rsidRDefault="00F67CD1" w:rsidP="00F67CD1">
      <w:pPr>
        <w:pStyle w:val="Clausulado-Anexo"/>
        <w:numPr>
          <w:ilvl w:val="0"/>
          <w:numId w:val="0"/>
        </w:numPr>
        <w:spacing w:line="264" w:lineRule="auto"/>
        <w:ind w:left="357" w:hanging="357"/>
        <w:jc w:val="both"/>
        <w:rPr>
          <w:rFonts w:eastAsiaTheme="minorHAnsi" w:cs="Arial"/>
          <w:color w:val="000000"/>
          <w:sz w:val="22"/>
          <w:szCs w:val="22"/>
          <w:lang w:eastAsia="en-US"/>
        </w:rPr>
      </w:pPr>
      <w:bookmarkStart w:id="1" w:name="_Toc163637939"/>
      <w:r w:rsidRPr="005B2C1F">
        <w:rPr>
          <w:rFonts w:eastAsiaTheme="minorHAnsi" w:cs="Arial"/>
          <w:b w:val="0"/>
          <w:color w:val="000000"/>
          <w:sz w:val="22"/>
          <w:szCs w:val="22"/>
          <w:lang w:eastAsia="en-US"/>
        </w:rPr>
        <w:t>3. Que el artículo 23 «Abstención», de la Ley 40/2015, de 1 octubre, de Régimen Jurídico del Sector Público, establece que deberán abstenerse de intervenir en el procedimiento «las autoridades y el personal al servicio</w:t>
      </w:r>
      <w:r>
        <w:rPr>
          <w:rFonts w:eastAsiaTheme="minorHAnsi" w:cs="Arial"/>
          <w:b w:val="0"/>
          <w:color w:val="000000"/>
          <w:sz w:val="22"/>
          <w:szCs w:val="22"/>
          <w:lang w:eastAsia="en-US"/>
        </w:rPr>
        <w:t xml:space="preserve"> </w:t>
      </w:r>
      <w:r w:rsidRPr="00005740">
        <w:rPr>
          <w:rFonts w:eastAsiaTheme="minorHAnsi" w:cs="Arial"/>
          <w:b w:val="0"/>
          <w:bCs/>
          <w:color w:val="000000"/>
          <w:sz w:val="22"/>
          <w:szCs w:val="22"/>
          <w:lang w:eastAsia="en-US"/>
        </w:rPr>
        <w:t>de las Administraciones en quienes se den algunas de las circunstancias señaladas en el apartado siguiente”, siendo éstas</w:t>
      </w:r>
      <w:r w:rsidRPr="00005740">
        <w:rPr>
          <w:rFonts w:eastAsiaTheme="minorHAnsi" w:cs="Arial"/>
          <w:color w:val="000000"/>
          <w:sz w:val="22"/>
          <w:szCs w:val="22"/>
          <w:lang w:eastAsia="en-US"/>
        </w:rPr>
        <w:t>:</w:t>
      </w:r>
      <w:bookmarkEnd w:id="1"/>
      <w:r w:rsidRPr="00005740">
        <w:rPr>
          <w:rFonts w:eastAsiaTheme="minorHAnsi" w:cs="Arial"/>
          <w:color w:val="000000"/>
          <w:sz w:val="22"/>
          <w:szCs w:val="22"/>
          <w:lang w:eastAsia="en-US"/>
        </w:rPr>
        <w:t xml:space="preserve"> </w:t>
      </w:r>
    </w:p>
    <w:p w14:paraId="65E865FC" w14:textId="77777777" w:rsidR="00F67CD1" w:rsidRPr="00005740" w:rsidRDefault="00F67CD1" w:rsidP="00F67CD1">
      <w:pPr>
        <w:autoSpaceDE w:val="0"/>
        <w:autoSpaceDN w:val="0"/>
        <w:adjustRightInd w:val="0"/>
        <w:spacing w:after="0" w:line="264" w:lineRule="auto"/>
        <w:rPr>
          <w:rFonts w:cs="Arial"/>
          <w:color w:val="000000"/>
        </w:rPr>
      </w:pPr>
      <w:r w:rsidRPr="00005740">
        <w:rPr>
          <w:rFonts w:cs="Arial"/>
          <w:color w:val="000000"/>
        </w:rPr>
        <w:t xml:space="preserve">a) Tener interés personal en el asunto de que se trate o en otro en cuya resolución pudiera influir la de aquél; ser persona administradora de sociedad o entidad interesada, o tener cuestión litigiosa pendiente con alguna persona interesada. </w:t>
      </w:r>
    </w:p>
    <w:p w14:paraId="1F9D743A" w14:textId="77777777" w:rsidR="00F67CD1" w:rsidRPr="00005740" w:rsidRDefault="00F67CD1" w:rsidP="00F67CD1">
      <w:pPr>
        <w:autoSpaceDE w:val="0"/>
        <w:autoSpaceDN w:val="0"/>
        <w:adjustRightInd w:val="0"/>
        <w:spacing w:after="0" w:line="264" w:lineRule="auto"/>
        <w:rPr>
          <w:rFonts w:cs="Arial"/>
          <w:color w:val="000000"/>
        </w:rPr>
      </w:pPr>
      <w:r w:rsidRPr="00005740">
        <w:rPr>
          <w:rFonts w:cs="Arial"/>
          <w:color w:val="000000"/>
        </w:rPr>
        <w:t xml:space="preserve">b) Tener un vínculo matrimonial o situación de hecho asimilable y el parentesco de consanguinidad dentro del cuarto grado o de afinidad dentro del segundo, con cualquiera de las personas interesadas, con las personas administradoras de entidades o sociedades interesadas y también con las personas asesoras, representantes legales o mandatarias que intervengan en el procedimiento, así como compartir despacho profesional o estar asociado con éstos para el asesoramiento, la representación o el mandato. </w:t>
      </w:r>
    </w:p>
    <w:p w14:paraId="76809C53" w14:textId="77777777" w:rsidR="00F67CD1" w:rsidRPr="00005740" w:rsidRDefault="00F67CD1" w:rsidP="00F67CD1">
      <w:pPr>
        <w:autoSpaceDE w:val="0"/>
        <w:autoSpaceDN w:val="0"/>
        <w:adjustRightInd w:val="0"/>
        <w:spacing w:after="0" w:line="264" w:lineRule="auto"/>
        <w:rPr>
          <w:rFonts w:cs="Arial"/>
          <w:color w:val="000000"/>
        </w:rPr>
      </w:pPr>
      <w:r w:rsidRPr="00005740">
        <w:rPr>
          <w:rFonts w:cs="Arial"/>
          <w:color w:val="000000"/>
        </w:rPr>
        <w:t xml:space="preserve">c) Tener amistad íntima o enemistad manifiesta con alguna de las personas mencionadas en el apartado anterior. </w:t>
      </w:r>
    </w:p>
    <w:p w14:paraId="3EFA1264" w14:textId="77777777" w:rsidR="00F67CD1" w:rsidRPr="00005740" w:rsidRDefault="00F67CD1" w:rsidP="00F67CD1">
      <w:pPr>
        <w:autoSpaceDE w:val="0"/>
        <w:autoSpaceDN w:val="0"/>
        <w:adjustRightInd w:val="0"/>
        <w:spacing w:after="0" w:line="264" w:lineRule="auto"/>
        <w:rPr>
          <w:rFonts w:cs="Arial"/>
          <w:color w:val="000000"/>
        </w:rPr>
      </w:pPr>
      <w:r w:rsidRPr="00005740">
        <w:rPr>
          <w:rFonts w:cs="Arial"/>
          <w:color w:val="000000"/>
        </w:rPr>
        <w:t xml:space="preserve">d) Haber intervenido como perito o como testigo en el procedimiento de que se trate. </w:t>
      </w:r>
    </w:p>
    <w:p w14:paraId="1AA05215" w14:textId="77777777" w:rsidR="00F67CD1" w:rsidRPr="00005740" w:rsidRDefault="00F67CD1" w:rsidP="00F67CD1">
      <w:pPr>
        <w:autoSpaceDE w:val="0"/>
        <w:autoSpaceDN w:val="0"/>
        <w:adjustRightInd w:val="0"/>
        <w:spacing w:after="0" w:line="264" w:lineRule="auto"/>
        <w:rPr>
          <w:rFonts w:cs="Arial"/>
          <w:color w:val="000000"/>
        </w:rPr>
      </w:pPr>
      <w:r w:rsidRPr="00005740">
        <w:rPr>
          <w:rFonts w:cs="Arial"/>
          <w:color w:val="000000"/>
        </w:rPr>
        <w:t xml:space="preserve">e) Tener relación de servicio con persona natural o jurídica interesada directamente en el asunto, o haberle prestado en los dos últimos años servicios profesionales de cualquier tipo y en cualquier circunstancia o lugar». </w:t>
      </w:r>
    </w:p>
    <w:p w14:paraId="1379BB9C" w14:textId="77777777" w:rsidR="00F67CD1" w:rsidRPr="00005740" w:rsidRDefault="00F67CD1" w:rsidP="00F67CD1">
      <w:pPr>
        <w:autoSpaceDE w:val="0"/>
        <w:autoSpaceDN w:val="0"/>
        <w:adjustRightInd w:val="0"/>
        <w:spacing w:after="0" w:line="264" w:lineRule="auto"/>
        <w:rPr>
          <w:rFonts w:cs="Arial"/>
          <w:color w:val="000000"/>
        </w:rPr>
      </w:pPr>
      <w:r w:rsidRPr="00005740">
        <w:rPr>
          <w:rFonts w:cs="Arial"/>
          <w:color w:val="000000"/>
        </w:rPr>
        <w:t xml:space="preserve">4. Que el artículo 24 «Recusación», de la Ley 40/2015, de 1 octubre, establece que podrá promoverse recusación por los interesados en cualquier momento de la tramitación del procedimiento en los casos en que concurran, en las autoridades y el personal al servicio de las Administraciones, motivos de abstención, siendo éstos: </w:t>
      </w:r>
    </w:p>
    <w:p w14:paraId="401F0A31" w14:textId="77777777" w:rsidR="00F67CD1" w:rsidRPr="00005740" w:rsidRDefault="00F67CD1" w:rsidP="00F67CD1">
      <w:pPr>
        <w:autoSpaceDE w:val="0"/>
        <w:autoSpaceDN w:val="0"/>
        <w:adjustRightInd w:val="0"/>
        <w:spacing w:after="0" w:line="264" w:lineRule="auto"/>
        <w:rPr>
          <w:rFonts w:cs="Arial"/>
          <w:color w:val="000000"/>
        </w:rPr>
      </w:pPr>
      <w:r w:rsidRPr="00005740">
        <w:rPr>
          <w:rFonts w:cs="Arial"/>
          <w:color w:val="000000"/>
        </w:rPr>
        <w:t xml:space="preserve">a) Tener interés personal en el asunto de que se trate o en otro en cuya resolución pudiera influir la de aquél; ser persona administradora de sociedad o entidad interesada, o tener cuestión litigiosa pendiente con alguna persona interesada. </w:t>
      </w:r>
    </w:p>
    <w:p w14:paraId="01D6CE53" w14:textId="77777777" w:rsidR="00F67CD1" w:rsidRPr="00005740" w:rsidRDefault="00F67CD1" w:rsidP="00F67CD1">
      <w:pPr>
        <w:autoSpaceDE w:val="0"/>
        <w:autoSpaceDN w:val="0"/>
        <w:adjustRightInd w:val="0"/>
        <w:spacing w:after="0" w:line="264" w:lineRule="auto"/>
        <w:rPr>
          <w:rFonts w:cs="Arial"/>
          <w:color w:val="000000"/>
        </w:rPr>
      </w:pPr>
      <w:r w:rsidRPr="00005740">
        <w:rPr>
          <w:rFonts w:cs="Arial"/>
          <w:color w:val="000000"/>
        </w:rPr>
        <w:lastRenderedPageBreak/>
        <w:t xml:space="preserve">b) Tener un vínculo matrimonial o situación de hecho asimilable y el parentesco de consanguinidad dentro del cuarto grado o de afinidad dentro del segundo, con cualquiera de las personas interesadas, con las personas administradoras de entidades o sociedades interesadas y también con las personas asesoras, representantes legales o mandatarias que intervengan en el procedimiento, así como compartir despacho profesional o estar asociado con éstos para el asesoramiento, la representación o el mandato. </w:t>
      </w:r>
    </w:p>
    <w:p w14:paraId="28B5F56F" w14:textId="77777777" w:rsidR="00F67CD1" w:rsidRPr="00005740" w:rsidRDefault="00F67CD1" w:rsidP="00F67CD1">
      <w:pPr>
        <w:autoSpaceDE w:val="0"/>
        <w:autoSpaceDN w:val="0"/>
        <w:adjustRightInd w:val="0"/>
        <w:spacing w:after="0" w:line="264" w:lineRule="auto"/>
        <w:rPr>
          <w:rFonts w:cs="Arial"/>
          <w:color w:val="000000"/>
        </w:rPr>
      </w:pPr>
      <w:r w:rsidRPr="00005740">
        <w:rPr>
          <w:rFonts w:cs="Arial"/>
          <w:color w:val="000000"/>
        </w:rPr>
        <w:t xml:space="preserve">c) Tener amistad íntima o enemistad manifiesta con alguna de las personas mencionadas en el apartado anterior. </w:t>
      </w:r>
    </w:p>
    <w:p w14:paraId="67956E67" w14:textId="77777777" w:rsidR="00F67CD1" w:rsidRPr="00005740" w:rsidRDefault="00F67CD1" w:rsidP="00F67CD1">
      <w:pPr>
        <w:autoSpaceDE w:val="0"/>
        <w:autoSpaceDN w:val="0"/>
        <w:adjustRightInd w:val="0"/>
        <w:spacing w:after="0" w:line="264" w:lineRule="auto"/>
        <w:rPr>
          <w:rFonts w:cs="Arial"/>
          <w:color w:val="000000"/>
        </w:rPr>
      </w:pPr>
      <w:r w:rsidRPr="00005740">
        <w:rPr>
          <w:rFonts w:cs="Arial"/>
          <w:color w:val="000000"/>
        </w:rPr>
        <w:t xml:space="preserve">d) Haber intervenido como perito o como testigo en el procedimiento de que se trate. </w:t>
      </w:r>
    </w:p>
    <w:p w14:paraId="6AB95668" w14:textId="77777777" w:rsidR="00F67CD1" w:rsidRPr="00005740" w:rsidRDefault="00F67CD1" w:rsidP="00F67CD1">
      <w:pPr>
        <w:autoSpaceDE w:val="0"/>
        <w:autoSpaceDN w:val="0"/>
        <w:adjustRightInd w:val="0"/>
        <w:spacing w:after="0" w:line="264" w:lineRule="auto"/>
        <w:rPr>
          <w:rFonts w:cs="Arial"/>
          <w:color w:val="000000"/>
        </w:rPr>
      </w:pPr>
      <w:r w:rsidRPr="00005740">
        <w:rPr>
          <w:rFonts w:cs="Arial"/>
          <w:color w:val="000000"/>
        </w:rPr>
        <w:t xml:space="preserve">e) Tener relación de servicio con persona natural o jurídica interesada directamente en el asunto, o haberle prestado en los dos últimos años servicios profesionales de cualquier tipo y en cualquier circunstancia o lugar». </w:t>
      </w:r>
    </w:p>
    <w:p w14:paraId="6334D0AF" w14:textId="77777777" w:rsidR="00F67CD1" w:rsidRPr="00005740" w:rsidRDefault="00F67CD1" w:rsidP="00F67CD1">
      <w:pPr>
        <w:autoSpaceDE w:val="0"/>
        <w:autoSpaceDN w:val="0"/>
        <w:adjustRightInd w:val="0"/>
        <w:spacing w:after="0" w:line="264" w:lineRule="auto"/>
        <w:rPr>
          <w:rFonts w:cs="Arial"/>
          <w:color w:val="000000"/>
        </w:rPr>
      </w:pPr>
      <w:r w:rsidRPr="00005740">
        <w:rPr>
          <w:rFonts w:cs="Arial"/>
          <w:b/>
          <w:bCs/>
          <w:color w:val="000000"/>
        </w:rPr>
        <w:t xml:space="preserve">Cuarto. </w:t>
      </w:r>
      <w:r w:rsidRPr="00005740">
        <w:rPr>
          <w:rFonts w:cs="Arial"/>
          <w:color w:val="000000"/>
        </w:rPr>
        <w:t xml:space="preserve">Que él mismo/ella misma y/o, en su caso la persona jurídica o entidad que representa, así como los administradores, representantes y resto de personas con capacidad de toma de decisiones o control sobre dicha persona jurídica o entidad, y/o en su caso trabajadores a los que se encomiende la realización material de prevaloraciones, estudios técnicos independientes u otros trabajos que puedan ser base para la toma de decisiones por el órgano gestor MITMA en _____________________ (a rellenar: el expediente, el programa de ayudas, u otros a especificar) no se encuentra/n incurso/s en ninguna situación que pueda calificarse de conflicto de intereses de las indicadas en el artículo 61.3 del Reglamento Financiero de la UE, ni han participado en la preparación de solicitudes presentadas al _____________________ (a rellenar: el expediente, el programa de ayudas, u otros a especificar), ni participarán en la ejecución de una actuación financiada en el marco de _________________________ (a rellenar: el expediente, el programa de ayudas, u otros a especificar), y que, de acuerdo con lo que le/s consta, no concurre en el caso ninguna causa de abstención o recusación de los artículos 23.2 y 24 de la Ley 40/2015, de 1 de octubre, que pueda afectar al procedimiento de contratación/subvención/encargo/convenio arriba referenciado. </w:t>
      </w:r>
    </w:p>
    <w:p w14:paraId="7C36C1E8" w14:textId="77777777" w:rsidR="00F67CD1" w:rsidRPr="005B2C1F" w:rsidRDefault="00F67CD1" w:rsidP="00F67CD1">
      <w:pPr>
        <w:pStyle w:val="Clausulado-Anexo"/>
        <w:numPr>
          <w:ilvl w:val="0"/>
          <w:numId w:val="0"/>
        </w:numPr>
        <w:spacing w:line="264" w:lineRule="auto"/>
        <w:ind w:firstLine="142"/>
        <w:jc w:val="both"/>
        <w:rPr>
          <w:rFonts w:cs="Arial"/>
          <w:sz w:val="22"/>
          <w:szCs w:val="22"/>
        </w:rPr>
      </w:pPr>
      <w:bookmarkStart w:id="2" w:name="_Toc163637940"/>
      <w:r w:rsidRPr="005B2C1F">
        <w:rPr>
          <w:rFonts w:eastAsiaTheme="minorHAnsi" w:cs="Arial"/>
          <w:bCs/>
          <w:color w:val="000000"/>
          <w:sz w:val="22"/>
          <w:szCs w:val="22"/>
          <w:lang w:eastAsia="en-US"/>
        </w:rPr>
        <w:t xml:space="preserve">Quinto. </w:t>
      </w:r>
      <w:r w:rsidRPr="005B2C1F">
        <w:rPr>
          <w:rFonts w:eastAsiaTheme="minorHAnsi" w:cs="Arial"/>
          <w:b w:val="0"/>
          <w:color w:val="000000"/>
          <w:sz w:val="22"/>
          <w:szCs w:val="22"/>
          <w:lang w:eastAsia="en-US"/>
        </w:rPr>
        <w:t xml:space="preserve">Que se compromete/n a poner en conocimiento del órgano administrativo impulsor del procedimiento de contratación/subvención/encargo/convenio arriba referenciado, sin dilación, cualquier situación </w:t>
      </w:r>
      <w:r w:rsidRPr="005B2C1F">
        <w:rPr>
          <w:rFonts w:cs="Arial"/>
          <w:b w:val="0"/>
          <w:bCs/>
          <w:sz w:val="22"/>
          <w:szCs w:val="22"/>
        </w:rPr>
        <w:t>de conflicto de intereses o causa de abstención o recusación que dé o pudiera dar lugar a dicho escenario</w:t>
      </w:r>
      <w:r w:rsidRPr="005B2C1F">
        <w:rPr>
          <w:rFonts w:cs="Arial"/>
          <w:sz w:val="22"/>
          <w:szCs w:val="22"/>
        </w:rPr>
        <w:t>.</w:t>
      </w:r>
      <w:bookmarkEnd w:id="2"/>
    </w:p>
    <w:p w14:paraId="5BB9D68B" w14:textId="77777777" w:rsidR="00F67CD1" w:rsidRDefault="00F67CD1" w:rsidP="00F67CD1">
      <w:pPr>
        <w:autoSpaceDE w:val="0"/>
        <w:autoSpaceDN w:val="0"/>
        <w:adjustRightInd w:val="0"/>
        <w:spacing w:after="0" w:line="264" w:lineRule="auto"/>
        <w:rPr>
          <w:rFonts w:cs="Arial"/>
          <w:color w:val="000000"/>
        </w:rPr>
      </w:pPr>
      <w:r w:rsidRPr="00005740">
        <w:rPr>
          <w:rFonts w:cs="Arial"/>
          <w:b/>
          <w:bCs/>
          <w:color w:val="000000"/>
        </w:rPr>
        <w:t xml:space="preserve">Sexto. </w:t>
      </w:r>
      <w:r w:rsidRPr="00005740">
        <w:rPr>
          <w:rFonts w:cs="Arial"/>
          <w:color w:val="000000"/>
        </w:rPr>
        <w:t>Que ha/n suministrado información exacta, veraz y completa en el marco del presente expediente y conoce/n que una declaración de ausencia de conflicto de intereses que se demuestre que sea falsa, acarreará las consecuencias administrativas y/o judiciales que establezca la normativa de aplicación. Y para que conste, se firma la presente declaración.</w:t>
      </w:r>
    </w:p>
    <w:p w14:paraId="036876AE" w14:textId="77777777" w:rsidR="00F67CD1" w:rsidRPr="00005740" w:rsidRDefault="00F67CD1" w:rsidP="00F67CD1">
      <w:pPr>
        <w:autoSpaceDE w:val="0"/>
        <w:autoSpaceDN w:val="0"/>
        <w:adjustRightInd w:val="0"/>
        <w:spacing w:after="0" w:line="264" w:lineRule="auto"/>
        <w:rPr>
          <w:rFonts w:cs="Arial"/>
          <w:color w:val="000000"/>
        </w:rPr>
      </w:pPr>
      <w:r w:rsidRPr="00005740">
        <w:rPr>
          <w:rFonts w:cs="Arial"/>
          <w:color w:val="000000"/>
        </w:rPr>
        <w:t xml:space="preserve"> </w:t>
      </w:r>
    </w:p>
    <w:p w14:paraId="599D9F11" w14:textId="77777777" w:rsidR="00F67CD1" w:rsidRPr="00005740" w:rsidRDefault="00F67CD1" w:rsidP="00F67CD1">
      <w:pPr>
        <w:autoSpaceDE w:val="0"/>
        <w:autoSpaceDN w:val="0"/>
        <w:adjustRightInd w:val="0"/>
        <w:spacing w:after="0" w:line="264" w:lineRule="auto"/>
        <w:rPr>
          <w:rFonts w:cs="Arial"/>
          <w:color w:val="000000"/>
        </w:rPr>
      </w:pPr>
      <w:r w:rsidRPr="00005740">
        <w:rPr>
          <w:rFonts w:cs="Arial"/>
          <w:b/>
          <w:bCs/>
          <w:color w:val="000000"/>
        </w:rPr>
        <w:t xml:space="preserve">EMPRESA, </w:t>
      </w:r>
    </w:p>
    <w:p w14:paraId="0EEC2F50" w14:textId="77777777" w:rsidR="00F67CD1" w:rsidRPr="00005740" w:rsidRDefault="00F67CD1" w:rsidP="00F67CD1">
      <w:pPr>
        <w:autoSpaceDE w:val="0"/>
        <w:autoSpaceDN w:val="0"/>
        <w:adjustRightInd w:val="0"/>
        <w:spacing w:after="0" w:line="264" w:lineRule="auto"/>
        <w:rPr>
          <w:rFonts w:cs="Arial"/>
          <w:color w:val="000000"/>
        </w:rPr>
      </w:pPr>
      <w:r w:rsidRPr="00005740">
        <w:rPr>
          <w:rFonts w:cs="Arial"/>
          <w:color w:val="000000"/>
        </w:rPr>
        <w:t xml:space="preserve">Firmado Electrónicamente: </w:t>
      </w:r>
    </w:p>
    <w:p w14:paraId="15DFC544" w14:textId="77777777" w:rsidR="00F67CD1" w:rsidRDefault="00F67CD1" w:rsidP="00F67CD1">
      <w:pPr>
        <w:autoSpaceDE w:val="0"/>
        <w:autoSpaceDN w:val="0"/>
        <w:adjustRightInd w:val="0"/>
        <w:spacing w:after="0" w:line="264" w:lineRule="auto"/>
        <w:rPr>
          <w:rFonts w:cs="Arial"/>
          <w:b/>
          <w:bCs/>
          <w:color w:val="000000"/>
        </w:rPr>
      </w:pPr>
      <w:r w:rsidRPr="00005740">
        <w:rPr>
          <w:rFonts w:cs="Arial"/>
          <w:b/>
          <w:bCs/>
          <w:color w:val="000000"/>
        </w:rPr>
        <w:t xml:space="preserve">Nombre y Apellidos Representante </w:t>
      </w:r>
    </w:p>
    <w:p w14:paraId="449F73D5" w14:textId="77777777" w:rsidR="00F67CD1" w:rsidRDefault="00F67CD1" w:rsidP="00F67CD1">
      <w:pPr>
        <w:autoSpaceDE w:val="0"/>
        <w:autoSpaceDN w:val="0"/>
        <w:adjustRightInd w:val="0"/>
        <w:spacing w:after="0" w:line="264" w:lineRule="auto"/>
        <w:rPr>
          <w:rFonts w:cs="Arial"/>
          <w:b/>
          <w:bCs/>
          <w:color w:val="000000"/>
        </w:rPr>
      </w:pPr>
    </w:p>
    <w:p w14:paraId="342B79B6" w14:textId="77777777" w:rsidR="00F67CD1" w:rsidRDefault="00F67CD1" w:rsidP="00F67CD1">
      <w:pPr>
        <w:autoSpaceDE w:val="0"/>
        <w:autoSpaceDN w:val="0"/>
        <w:adjustRightInd w:val="0"/>
        <w:spacing w:after="0" w:line="264" w:lineRule="auto"/>
        <w:rPr>
          <w:rFonts w:cs="Arial"/>
          <w:b/>
          <w:bCs/>
          <w:color w:val="000000"/>
        </w:rPr>
      </w:pPr>
    </w:p>
    <w:p w14:paraId="02E911F7" w14:textId="77777777" w:rsidR="00F67CD1" w:rsidRDefault="00F67CD1" w:rsidP="00F67CD1">
      <w:pPr>
        <w:autoSpaceDE w:val="0"/>
        <w:autoSpaceDN w:val="0"/>
        <w:adjustRightInd w:val="0"/>
        <w:spacing w:after="0" w:line="264" w:lineRule="auto"/>
        <w:rPr>
          <w:rFonts w:cs="Arial"/>
          <w:b/>
          <w:bCs/>
          <w:color w:val="000000"/>
        </w:rPr>
      </w:pPr>
    </w:p>
    <w:p w14:paraId="4262D1D9" w14:textId="77777777" w:rsidR="00F67CD1" w:rsidRDefault="00F67CD1" w:rsidP="00F67CD1">
      <w:pPr>
        <w:autoSpaceDE w:val="0"/>
        <w:autoSpaceDN w:val="0"/>
        <w:adjustRightInd w:val="0"/>
        <w:spacing w:after="0" w:line="264" w:lineRule="auto"/>
        <w:rPr>
          <w:rFonts w:cs="Arial"/>
          <w:b/>
          <w:bCs/>
          <w:color w:val="000000"/>
        </w:rPr>
      </w:pPr>
    </w:p>
    <w:p w14:paraId="6419569C" w14:textId="77777777" w:rsidR="00F67CD1" w:rsidRDefault="00F67CD1" w:rsidP="00F67CD1">
      <w:pPr>
        <w:autoSpaceDE w:val="0"/>
        <w:autoSpaceDN w:val="0"/>
        <w:adjustRightInd w:val="0"/>
        <w:spacing w:after="0" w:line="264" w:lineRule="auto"/>
        <w:rPr>
          <w:rFonts w:cs="Arial"/>
          <w:b/>
          <w:bCs/>
          <w:color w:val="000000"/>
        </w:rPr>
      </w:pPr>
    </w:p>
    <w:p w14:paraId="3B1C9B47" w14:textId="77777777" w:rsidR="00F67CD1" w:rsidRPr="00A30DD6" w:rsidRDefault="00F67CD1" w:rsidP="00F67CD1">
      <w:pPr>
        <w:autoSpaceDE w:val="0"/>
        <w:autoSpaceDN w:val="0"/>
        <w:adjustRightInd w:val="0"/>
        <w:spacing w:after="0" w:line="264" w:lineRule="auto"/>
        <w:rPr>
          <w:rFonts w:cs="Arial"/>
          <w:color w:val="000000"/>
          <w:sz w:val="20"/>
        </w:rPr>
      </w:pPr>
    </w:p>
    <w:p w14:paraId="537DCF41" w14:textId="77777777" w:rsidR="00F67CD1" w:rsidRPr="00A30DD6" w:rsidRDefault="00F67CD1" w:rsidP="00F67CD1">
      <w:pPr>
        <w:autoSpaceDE w:val="0"/>
        <w:autoSpaceDN w:val="0"/>
        <w:adjustRightInd w:val="0"/>
        <w:spacing w:after="0" w:line="264" w:lineRule="auto"/>
        <w:rPr>
          <w:rFonts w:cs="Arial"/>
          <w:color w:val="000000"/>
          <w:sz w:val="20"/>
        </w:rPr>
      </w:pPr>
      <w:r w:rsidRPr="00A30DD6">
        <w:rPr>
          <w:rFonts w:cs="Arial"/>
          <w:color w:val="000000"/>
          <w:sz w:val="20"/>
        </w:rPr>
        <w:t>(Fecha y firma, nombre completo, DNI, cargo y, en su caso, nombre completo y NIF de la persona jurídica o entidad representada)</w:t>
      </w:r>
    </w:p>
    <w:p w14:paraId="32B57E93" w14:textId="6A2E0EEC" w:rsidR="00E63AC2" w:rsidRPr="003B787B" w:rsidRDefault="00E63AC2" w:rsidP="003B787B"/>
    <w:sectPr w:rsidR="00E63AC2" w:rsidRPr="003B787B" w:rsidSect="00850856">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276"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837FF3" w14:textId="77777777" w:rsidR="00D50ECF" w:rsidRDefault="00D50ECF" w:rsidP="00881718">
      <w:pPr>
        <w:spacing w:after="0" w:line="240" w:lineRule="auto"/>
      </w:pPr>
      <w:r>
        <w:separator/>
      </w:r>
    </w:p>
  </w:endnote>
  <w:endnote w:type="continuationSeparator" w:id="0">
    <w:p w14:paraId="493BAE1F" w14:textId="77777777" w:rsidR="00D50ECF" w:rsidRDefault="00D50ECF" w:rsidP="00881718">
      <w:pPr>
        <w:spacing w:after="0" w:line="240" w:lineRule="auto"/>
      </w:pPr>
      <w:r>
        <w:continuationSeparator/>
      </w:r>
    </w:p>
  </w:endnote>
  <w:endnote w:type="continuationNotice" w:id="1">
    <w:p w14:paraId="69894446" w14:textId="77777777" w:rsidR="00D50ECF" w:rsidRDefault="00D50E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dif Fago No Regular">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GillSans">
    <w:altName w:val="Times New Roman"/>
    <w:panose1 w:val="00000000000000000000"/>
    <w:charset w:val="00"/>
    <w:family w:val="swiss"/>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7EB984" w14:textId="77777777" w:rsidR="00490A22" w:rsidRDefault="00490A2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46928861"/>
      <w:docPartObj>
        <w:docPartGallery w:val="Page Numbers (Bottom of Page)"/>
        <w:docPartUnique/>
      </w:docPartObj>
    </w:sdtPr>
    <w:sdtEndPr/>
    <w:sdtContent>
      <w:p w14:paraId="2FAF2D04" w14:textId="6A790685" w:rsidR="001B0B8B" w:rsidRDefault="001B0B8B">
        <w:pPr>
          <w:pStyle w:val="Piedepgina"/>
          <w:jc w:val="center"/>
        </w:pPr>
        <w:r>
          <w:fldChar w:fldCharType="begin"/>
        </w:r>
        <w:r>
          <w:instrText>PAGE   \* MERGEFORMAT</w:instrText>
        </w:r>
        <w:r>
          <w:fldChar w:fldCharType="separate"/>
        </w:r>
        <w:r>
          <w:t>2</w:t>
        </w:r>
        <w:r>
          <w:fldChar w:fldCharType="end"/>
        </w:r>
      </w:p>
    </w:sdtContent>
  </w:sdt>
  <w:p w14:paraId="2036D851" w14:textId="1031BD60" w:rsidR="00AB6C28" w:rsidRDefault="005C6B93" w:rsidP="00AB6C28">
    <w:pPr>
      <w:pStyle w:val="Piedepgina"/>
      <w:jc w:val="right"/>
      <w:rPr>
        <w:rFonts w:ascii="Arial" w:hAnsi="Arial" w:cs="Arial"/>
        <w:sz w:val="16"/>
        <w:szCs w:val="16"/>
      </w:rPr>
    </w:pPr>
    <w:r>
      <w:rPr>
        <w:rFonts w:ascii="GillSans" w:hAnsi="GillSans"/>
        <w:sz w:val="18"/>
        <w:lang w:val="es-ES_tradnl"/>
      </w:rPr>
      <w:t xml:space="preserve">   </w:t>
    </w:r>
    <w:hyperlink r:id="rId1" w:history="1">
      <w:r>
        <w:rPr>
          <w:rStyle w:val="Hipervnculo"/>
          <w:rFonts w:ascii="GillSans" w:hAnsi="GillSans"/>
          <w:sz w:val="18"/>
          <w:lang w:val="es-ES_tradnl"/>
        </w:rPr>
        <w:t>contratacion@cnig.es</w:t>
      </w:r>
    </w:hyperlink>
    <w:r>
      <w:rPr>
        <w:rFonts w:ascii="GillSans" w:hAnsi="GillSans"/>
        <w:sz w:val="18"/>
        <w:lang w:val="es-ES_tradnl"/>
      </w:rPr>
      <w:t xml:space="preserve"> </w:t>
    </w:r>
    <w:r>
      <w:rPr>
        <w:rFonts w:ascii="GillSans" w:hAnsi="GillSans"/>
        <w:sz w:val="18"/>
        <w:lang w:val="es-ES_tradnl"/>
      </w:rPr>
      <w:tab/>
    </w:r>
    <w:r>
      <w:rPr>
        <w:rFonts w:ascii="GillSans" w:hAnsi="GillSans"/>
        <w:sz w:val="18"/>
        <w:lang w:val="es-ES_tradnl"/>
      </w:rPr>
      <w:tab/>
    </w:r>
    <w:r w:rsidR="00850856">
      <w:rPr>
        <w:rFonts w:ascii="GillSans" w:hAnsi="GillSans"/>
        <w:sz w:val="18"/>
        <w:lang w:val="es-ES_tradnl"/>
      </w:rPr>
      <w:t>C</w:t>
    </w:r>
    <w:r w:rsidR="00AB6C28">
      <w:rPr>
        <w:rFonts w:ascii="Arial" w:hAnsi="Arial" w:cs="Arial"/>
        <w:sz w:val="16"/>
        <w:szCs w:val="16"/>
      </w:rPr>
      <w:t>/ General Ibáñez de Íbero, 3</w:t>
    </w:r>
  </w:p>
  <w:p w14:paraId="73156813" w14:textId="77777777" w:rsidR="00AB6C28" w:rsidRDefault="00AB6C28" w:rsidP="00AB6C28">
    <w:pPr>
      <w:pStyle w:val="Piedepgina"/>
      <w:jc w:val="right"/>
      <w:rPr>
        <w:rFonts w:ascii="Arial" w:hAnsi="Arial" w:cs="Arial"/>
        <w:sz w:val="16"/>
        <w:szCs w:val="16"/>
      </w:rPr>
    </w:pPr>
    <w:r>
      <w:rPr>
        <w:rFonts w:ascii="Arial" w:hAnsi="Arial" w:cs="Arial"/>
        <w:sz w:val="16"/>
        <w:szCs w:val="16"/>
      </w:rPr>
      <w:t>28003 MADRID</w:t>
    </w:r>
  </w:p>
  <w:p w14:paraId="17469A24" w14:textId="77777777" w:rsidR="00AB6C28" w:rsidRDefault="00AB6C28" w:rsidP="00AB6C28">
    <w:pPr>
      <w:pStyle w:val="Piedepgina"/>
      <w:jc w:val="right"/>
      <w:rPr>
        <w:rFonts w:ascii="Arial" w:hAnsi="Arial" w:cs="Arial"/>
        <w:sz w:val="16"/>
        <w:szCs w:val="16"/>
      </w:rPr>
    </w:pPr>
    <w:r>
      <w:rPr>
        <w:rFonts w:ascii="Arial" w:hAnsi="Arial" w:cs="Arial"/>
        <w:sz w:val="16"/>
        <w:szCs w:val="16"/>
      </w:rPr>
      <w:t>TEL.: 91 597 9588</w:t>
    </w:r>
  </w:p>
  <w:p w14:paraId="0A9406A9" w14:textId="77777777" w:rsidR="00AB6C28" w:rsidRDefault="00AB6C28" w:rsidP="00AB6C28">
    <w:pPr>
      <w:spacing w:line="160" w:lineRule="exact"/>
      <w:jc w:val="right"/>
      <w:rPr>
        <w:rFonts w:ascii="Arial" w:hAnsi="Arial" w:cs="Arial"/>
        <w:sz w:val="16"/>
        <w:szCs w:val="16"/>
        <w:lang w:val="es-ES_tradnl"/>
      </w:rPr>
    </w:pPr>
    <w:r>
      <w:rPr>
        <w:rFonts w:ascii="Arial" w:hAnsi="Arial" w:cs="Arial"/>
        <w:sz w:val="16"/>
        <w:szCs w:val="16"/>
      </w:rPr>
      <w:t>TEL.: 91 597 9788</w:t>
    </w:r>
  </w:p>
  <w:p w14:paraId="04CA946C" w14:textId="6BD041FB" w:rsidR="005C6B93" w:rsidRDefault="005C6B93" w:rsidP="005C6B93">
    <w:pPr>
      <w:rPr>
        <w:rFonts w:ascii="GillSans" w:hAnsi="GillSans"/>
        <w:sz w:val="18"/>
        <w:lang w:val="es-ES_tradnl"/>
      </w:rPr>
    </w:pPr>
  </w:p>
  <w:p w14:paraId="6053D62E" w14:textId="6CD6C833" w:rsidR="00907C43" w:rsidRDefault="00907C4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292D8" w14:textId="77777777" w:rsidR="00490A22" w:rsidRDefault="00490A2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E479BC" w14:textId="77777777" w:rsidR="00D50ECF" w:rsidRDefault="00D50ECF" w:rsidP="00881718">
      <w:pPr>
        <w:spacing w:after="0" w:line="240" w:lineRule="auto"/>
      </w:pPr>
      <w:r>
        <w:separator/>
      </w:r>
    </w:p>
  </w:footnote>
  <w:footnote w:type="continuationSeparator" w:id="0">
    <w:p w14:paraId="3F700C94" w14:textId="77777777" w:rsidR="00D50ECF" w:rsidRDefault="00D50ECF" w:rsidP="00881718">
      <w:pPr>
        <w:spacing w:after="0" w:line="240" w:lineRule="auto"/>
      </w:pPr>
      <w:r>
        <w:continuationSeparator/>
      </w:r>
    </w:p>
  </w:footnote>
  <w:footnote w:type="continuationNotice" w:id="1">
    <w:p w14:paraId="256C869A" w14:textId="77777777" w:rsidR="00D50ECF" w:rsidRDefault="00D50E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67D04" w14:textId="77777777" w:rsidR="00490A22" w:rsidRDefault="00490A2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54DC9" w14:textId="40A00FE6" w:rsidR="00DA3521" w:rsidRDefault="00DA3521" w:rsidP="00DA3521">
    <w:pPr>
      <w:pStyle w:val="Encabezado"/>
    </w:pPr>
  </w:p>
  <w:p w14:paraId="44F5D250" w14:textId="1DC2BC06" w:rsidR="00DA3521" w:rsidRDefault="00DA2192" w:rsidP="00DA3521">
    <w:pPr>
      <w:pStyle w:val="Encabezado"/>
      <w:ind w:left="-851"/>
    </w:pPr>
    <w:r>
      <w:rPr>
        <w:noProof/>
      </w:rPr>
      <w:drawing>
        <wp:anchor distT="0" distB="0" distL="114300" distR="114300" simplePos="0" relativeHeight="251665920" behindDoc="0" locked="0" layoutInCell="1" allowOverlap="1" wp14:anchorId="5DCCF07B" wp14:editId="4EB695C1">
          <wp:simplePos x="0" y="0"/>
          <wp:positionH relativeFrom="column">
            <wp:posOffset>3446145</wp:posOffset>
          </wp:positionH>
          <wp:positionV relativeFrom="paragraph">
            <wp:posOffset>386715</wp:posOffset>
          </wp:positionV>
          <wp:extent cx="1706880" cy="384175"/>
          <wp:effectExtent l="0" t="0" r="0" b="0"/>
          <wp:wrapThrough wrapText="bothSides">
            <wp:wrapPolygon edited="0">
              <wp:start x="1205" y="0"/>
              <wp:lineTo x="482" y="8569"/>
              <wp:lineTo x="482" y="13924"/>
              <wp:lineTo x="1929" y="20350"/>
              <wp:lineTo x="7232" y="20350"/>
              <wp:lineTo x="15188" y="18208"/>
              <wp:lineTo x="14946" y="17137"/>
              <wp:lineTo x="21214" y="6426"/>
              <wp:lineTo x="20732" y="0"/>
              <wp:lineTo x="4821" y="0"/>
              <wp:lineTo x="1205" y="0"/>
            </wp:wrapPolygon>
          </wp:wrapThrough>
          <wp:docPr id="636938265" name="Imagen 2" descr="Interfaz de usuario gráfic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938265" name="Imagen 2" descr="Interfaz de usuario gráfic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6880" cy="384175"/>
                  </a:xfrm>
                  <a:prstGeom prst="rect">
                    <a:avLst/>
                  </a:prstGeom>
                  <a:noFill/>
                </pic:spPr>
              </pic:pic>
            </a:graphicData>
          </a:graphic>
        </wp:anchor>
      </w:drawing>
    </w:r>
    <w:r>
      <w:rPr>
        <w:noProof/>
      </w:rPr>
      <w:drawing>
        <wp:anchor distT="0" distB="0" distL="114300" distR="114300" simplePos="0" relativeHeight="251658752" behindDoc="0" locked="0" layoutInCell="1" allowOverlap="1" wp14:anchorId="54D5F8D6" wp14:editId="0C5AB0D4">
          <wp:simplePos x="0" y="0"/>
          <wp:positionH relativeFrom="column">
            <wp:posOffset>1943100</wp:posOffset>
          </wp:positionH>
          <wp:positionV relativeFrom="paragraph">
            <wp:posOffset>400050</wp:posOffset>
          </wp:positionV>
          <wp:extent cx="1450975" cy="384175"/>
          <wp:effectExtent l="0" t="0" r="0" b="0"/>
          <wp:wrapThrough wrapText="bothSides">
            <wp:wrapPolygon edited="0">
              <wp:start x="284" y="0"/>
              <wp:lineTo x="284" y="20350"/>
              <wp:lineTo x="20135" y="20350"/>
              <wp:lineTo x="20135" y="18208"/>
              <wp:lineTo x="21269" y="11782"/>
              <wp:lineTo x="20986" y="1071"/>
              <wp:lineTo x="16165" y="0"/>
              <wp:lineTo x="284" y="0"/>
            </wp:wrapPolygon>
          </wp:wrapThrough>
          <wp:docPr id="455968689" name="Imagen 1" descr="Interfaz de usuario gráfica,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968689" name="Imagen 1" descr="Interfaz de usuario gráfica, Texto&#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50975" cy="384175"/>
                  </a:xfrm>
                  <a:prstGeom prst="rect">
                    <a:avLst/>
                  </a:prstGeom>
                  <a:noFill/>
                </pic:spPr>
              </pic:pic>
            </a:graphicData>
          </a:graphic>
        </wp:anchor>
      </w:drawing>
    </w:r>
    <w:r w:rsidR="00DA3521">
      <w:rPr>
        <w:noProof/>
      </w:rPr>
      <mc:AlternateContent>
        <mc:Choice Requires="wps">
          <w:drawing>
            <wp:anchor distT="0" distB="0" distL="114300" distR="114300" simplePos="0" relativeHeight="251649536" behindDoc="0" locked="0" layoutInCell="1" allowOverlap="1" wp14:anchorId="636BB178" wp14:editId="19064935">
              <wp:simplePos x="0" y="0"/>
              <wp:positionH relativeFrom="column">
                <wp:posOffset>5152072</wp:posOffset>
              </wp:positionH>
              <wp:positionV relativeFrom="paragraph">
                <wp:posOffset>112395</wp:posOffset>
              </wp:positionV>
              <wp:extent cx="1259840" cy="6572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6BB178" id="_x0000_t202" coordsize="21600,21600" o:spt="202" path="m,l,21600r21600,l21600,xe">
              <v:stroke joinstyle="miter"/>
              <v:path gradientshapeok="t" o:connecttype="rect"/>
            </v:shapetype>
            <v:shape id="Cuadro de texto 6" o:spid="_x0000_s1026" type="#_x0000_t202" style="position:absolute;left:0;text-align:left;margin-left:405.65pt;margin-top:8.85pt;width:99.2pt;height:51.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" filled="f" stroked="f">
              <v:textbox inset="2mm">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v:textbox>
            </v:shape>
          </w:pict>
        </mc:Fallback>
      </mc:AlternateContent>
    </w:r>
    <w:r w:rsidR="00DA3521">
      <w:rPr>
        <w:noProof/>
      </w:rPr>
      <mc:AlternateContent>
        <mc:Choice Requires="wps">
          <w:drawing>
            <wp:anchor distT="0" distB="0" distL="114300" distR="114300" simplePos="0" relativeHeight="251650560" behindDoc="0" locked="0" layoutInCell="1" allowOverlap="1" wp14:anchorId="576F49B6" wp14:editId="7809F52E">
              <wp:simplePos x="0" y="0"/>
              <wp:positionH relativeFrom="page">
                <wp:align>right</wp:align>
              </wp:positionH>
              <wp:positionV relativeFrom="paragraph">
                <wp:posOffset>3175</wp:posOffset>
              </wp:positionV>
              <wp:extent cx="1540510" cy="132715"/>
              <wp:effectExtent l="0" t="0" r="2540" b="6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E77393" id="Rectángulo 7" o:spid="_x0000_s1026" style="position:absolute;margin-left:70.1pt;margin-top:.25pt;width:121.3pt;height:10.45pt;z-index:2516505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fillcolor="silver" stroked="f">
              <w10:wrap anchorx="page"/>
            </v:rect>
          </w:pict>
        </mc:Fallback>
      </mc:AlternateContent>
    </w:r>
    <w:r w:rsidR="005D1662">
      <w:rPr>
        <w:noProof/>
      </w:rPr>
      <w:drawing>
        <wp:inline distT="0" distB="0" distL="0" distR="0" wp14:anchorId="719715A9" wp14:editId="4739931B">
          <wp:extent cx="2371725" cy="769208"/>
          <wp:effectExtent l="0" t="0" r="0" b="0"/>
          <wp:docPr id="150552298" name="Imagen 150552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84867" cy="773470"/>
                  </a:xfrm>
                  <a:prstGeom prst="rect">
                    <a:avLst/>
                  </a:prstGeom>
                  <a:noFill/>
                </pic:spPr>
              </pic:pic>
            </a:graphicData>
          </a:graphic>
        </wp:inline>
      </w:drawing>
    </w:r>
  </w:p>
  <w:p w14:paraId="25922D0B" w14:textId="5124CE72" w:rsidR="00DA3521" w:rsidRDefault="00DA3521" w:rsidP="00DA3521">
    <w:pPr>
      <w:pStyle w:val="Encabezado"/>
      <w:ind w:right="-2"/>
    </w:pPr>
  </w:p>
  <w:p w14:paraId="73D6BAA3" w14:textId="55C51E3B" w:rsidR="00DA3521" w:rsidRDefault="00DA3521" w:rsidP="00DA3521">
    <w:pPr>
      <w:pStyle w:val="Encabezado"/>
    </w:pPr>
  </w:p>
  <w:p w14:paraId="7D31B590" w14:textId="77777777" w:rsidR="00881718" w:rsidRDefault="00881718">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CBB13" w14:textId="77777777" w:rsidR="00490A22" w:rsidRDefault="00490A2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E0469E4C"/>
    <w:lvl w:ilvl="0">
      <w:start w:val="1"/>
      <w:numFmt w:val="bullet"/>
      <w:pStyle w:val="Listaconvietas3"/>
      <w:lvlText w:val=""/>
      <w:lvlJc w:val="left"/>
      <w:pPr>
        <w:tabs>
          <w:tab w:val="num" w:pos="-1059"/>
        </w:tabs>
        <w:ind w:left="-1059" w:hanging="360"/>
      </w:pPr>
      <w:rPr>
        <w:rFonts w:ascii="Symbol" w:hAnsi="Symbol" w:hint="default"/>
      </w:rPr>
    </w:lvl>
  </w:abstractNum>
  <w:abstractNum w:abstractNumId="1" w15:restartNumberingAfterBreak="0">
    <w:nsid w:val="00AF6F14"/>
    <w:multiLevelType w:val="multilevel"/>
    <w:tmpl w:val="CB3C368C"/>
    <w:lvl w:ilvl="0">
      <w:start w:val="1"/>
      <w:numFmt w:val="upperRoman"/>
      <w:pStyle w:val="CAPITULO"/>
      <w:lvlText w:val="CAPÍTULO %1."/>
      <w:lvlJc w:val="left"/>
      <w:pPr>
        <w:tabs>
          <w:tab w:val="num" w:pos="0"/>
        </w:tabs>
        <w:ind w:left="0" w:firstLine="0"/>
      </w:pPr>
      <w:rPr>
        <w:rFonts w:ascii="Arial" w:hAnsi="Arial" w:hint="default"/>
        <w:b/>
        <w:i w:val="0"/>
        <w:color w:val="auto"/>
        <w:sz w:val="28"/>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1A95ECE"/>
    <w:multiLevelType w:val="hybridMultilevel"/>
    <w:tmpl w:val="0D026836"/>
    <w:lvl w:ilvl="0" w:tplc="4D808250">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2BE59BD"/>
    <w:multiLevelType w:val="multilevel"/>
    <w:tmpl w:val="E9B44A3E"/>
    <w:lvl w:ilvl="0">
      <w:start w:val="1"/>
      <w:numFmt w:val="decimal"/>
      <w:lvlText w:val="%1."/>
      <w:lvlJc w:val="left"/>
      <w:pPr>
        <w:tabs>
          <w:tab w:val="left" w:pos="288"/>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2F35410"/>
    <w:multiLevelType w:val="hybridMultilevel"/>
    <w:tmpl w:val="F70C4BF2"/>
    <w:lvl w:ilvl="0" w:tplc="6EB0CCC4">
      <w:start w:val="14"/>
      <w:numFmt w:val="bullet"/>
      <w:lvlText w:val="-"/>
      <w:lvlJc w:val="left"/>
      <w:pPr>
        <w:tabs>
          <w:tab w:val="num" w:pos="1110"/>
        </w:tabs>
        <w:ind w:left="1110" w:hanging="360"/>
      </w:pPr>
      <w:rPr>
        <w:rFonts w:ascii="Arial" w:eastAsia="Times New Roman" w:hAnsi="Arial" w:cs="Aria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6" w15:restartNumberingAfterBreak="0">
    <w:nsid w:val="0C024970"/>
    <w:multiLevelType w:val="hybridMultilevel"/>
    <w:tmpl w:val="D918F7A2"/>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7" w15:restartNumberingAfterBreak="0">
    <w:nsid w:val="158F4BAC"/>
    <w:multiLevelType w:val="hybridMultilevel"/>
    <w:tmpl w:val="7C008E46"/>
    <w:lvl w:ilvl="0" w:tplc="0C0A0017">
      <w:start w:val="1"/>
      <w:numFmt w:val="lowerLetter"/>
      <w:lvlText w:val="%1)"/>
      <w:lvlJc w:val="left"/>
      <w:pPr>
        <w:tabs>
          <w:tab w:val="num" w:pos="720"/>
        </w:tabs>
        <w:ind w:left="720" w:hanging="360"/>
      </w:pPr>
    </w:lvl>
    <w:lvl w:ilvl="1" w:tplc="777A0622">
      <w:start w:val="1"/>
      <w:numFmt w:val="decimal"/>
      <w:lvlText w:val="%2."/>
      <w:lvlJc w:val="left"/>
      <w:pPr>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16F3273B"/>
    <w:multiLevelType w:val="hybridMultilevel"/>
    <w:tmpl w:val="19AE6A60"/>
    <w:lvl w:ilvl="0" w:tplc="09A6A904">
      <w:start w:val="1"/>
      <w:numFmt w:val="decimal"/>
      <w:lvlText w:val="b.%1)"/>
      <w:lvlJc w:val="left"/>
      <w:pPr>
        <w:ind w:left="1713" w:hanging="360"/>
      </w:pPr>
      <w:rPr>
        <w:rFonts w:ascii="Arial" w:hAnsi="Arial" w:hint="default"/>
        <w:sz w:val="22"/>
      </w:rPr>
    </w:lvl>
    <w:lvl w:ilvl="1" w:tplc="09A6A904">
      <w:start w:val="1"/>
      <w:numFmt w:val="decimal"/>
      <w:lvlText w:val="b.%2)"/>
      <w:lvlJc w:val="left"/>
      <w:pPr>
        <w:ind w:left="1440" w:hanging="360"/>
      </w:pPr>
      <w:rPr>
        <w:rFonts w:ascii="Arial" w:hAnsi="Arial" w:hint="default"/>
        <w:sz w:val="22"/>
      </w:rPr>
    </w:lvl>
    <w:lvl w:ilvl="2" w:tplc="3E22052E">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E3B737D"/>
    <w:multiLevelType w:val="hybridMultilevel"/>
    <w:tmpl w:val="28280078"/>
    <w:lvl w:ilvl="0" w:tplc="C066B368">
      <w:numFmt w:val="bullet"/>
      <w:lvlText w:val="-"/>
      <w:lvlJc w:val="left"/>
      <w:pPr>
        <w:ind w:left="644" w:hanging="360"/>
      </w:pPr>
      <w:rPr>
        <w:rFonts w:ascii="Arial" w:eastAsia="Times New Roman" w:hAnsi="Arial"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0"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01E458D"/>
    <w:multiLevelType w:val="hybridMultilevel"/>
    <w:tmpl w:val="FE5823F4"/>
    <w:lvl w:ilvl="0" w:tplc="6D306C64">
      <w:start w:val="1"/>
      <w:numFmt w:val="decimal"/>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21EB7957"/>
    <w:multiLevelType w:val="singleLevel"/>
    <w:tmpl w:val="8F624306"/>
    <w:lvl w:ilvl="0">
      <w:start w:val="1"/>
      <w:numFmt w:val="decimal"/>
      <w:lvlText w:val="(%1)"/>
      <w:lvlJc w:val="left"/>
      <w:pPr>
        <w:tabs>
          <w:tab w:val="num" w:pos="852"/>
        </w:tabs>
        <w:ind w:left="852" w:hanging="852"/>
      </w:pPr>
      <w:rPr>
        <w:rFonts w:hint="default"/>
      </w:rPr>
    </w:lvl>
  </w:abstractNum>
  <w:abstractNum w:abstractNumId="13" w15:restartNumberingAfterBreak="0">
    <w:nsid w:val="23897600"/>
    <w:multiLevelType w:val="hybridMultilevel"/>
    <w:tmpl w:val="E2B622D8"/>
    <w:lvl w:ilvl="0" w:tplc="0BC020B4">
      <w:numFmt w:val="bullet"/>
      <w:lvlText w:val="-"/>
      <w:lvlJc w:val="left"/>
      <w:pPr>
        <w:tabs>
          <w:tab w:val="num" w:pos="720"/>
        </w:tabs>
        <w:ind w:left="720" w:hanging="216"/>
      </w:pPr>
      <w:rPr>
        <w:rFonts w:hint="default"/>
      </w:rPr>
    </w:lvl>
    <w:lvl w:ilvl="1" w:tplc="2598A4C2">
      <w:start w:val="1"/>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4755F98"/>
    <w:multiLevelType w:val="hybridMultilevel"/>
    <w:tmpl w:val="16A4107A"/>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5" w15:restartNumberingAfterBreak="0">
    <w:nsid w:val="30BB45A5"/>
    <w:multiLevelType w:val="hybridMultilevel"/>
    <w:tmpl w:val="E5385610"/>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6" w15:restartNumberingAfterBreak="0">
    <w:nsid w:val="34F018A7"/>
    <w:multiLevelType w:val="hybridMultilevel"/>
    <w:tmpl w:val="3EC2E77E"/>
    <w:lvl w:ilvl="0" w:tplc="6C7C4AF6">
      <w:start w:val="1"/>
      <w:numFmt w:val="decimal"/>
      <w:pStyle w:val="Clusula"/>
      <w:lvlText w:val="Cláusula %1."/>
      <w:lvlJc w:val="left"/>
      <w:pPr>
        <w:tabs>
          <w:tab w:val="num" w:pos="357"/>
        </w:tabs>
        <w:ind w:left="0" w:firstLine="0"/>
      </w:pPr>
      <w:rPr>
        <w:rFonts w:ascii="Arial" w:hAnsi="Arial" w:hint="default"/>
        <w:b/>
        <w:i w:val="0"/>
        <w:caps w:val="0"/>
        <w:strike w:val="0"/>
        <w:dstrike w:val="0"/>
        <w:vanish w:val="0"/>
        <w:color w:val="auto"/>
        <w:sz w:val="22"/>
        <w:u w:val="none"/>
        <w:vertAlign w:val="baseline"/>
      </w:rPr>
    </w:lvl>
    <w:lvl w:ilvl="1" w:tplc="8CB221B4">
      <w:start w:val="1"/>
      <w:numFmt w:val="decimal"/>
      <w:lvlText w:val="%2."/>
      <w:lvlJc w:val="left"/>
      <w:pPr>
        <w:tabs>
          <w:tab w:val="num" w:pos="357"/>
        </w:tabs>
        <w:ind w:left="0" w:firstLine="0"/>
      </w:pPr>
      <w:rPr>
        <w:rFonts w:ascii="Arial" w:hAnsi="Arial" w:hint="default"/>
        <w:b w:val="0"/>
        <w:i w:val="0"/>
        <w:caps w:val="0"/>
        <w:strike w:val="0"/>
        <w:dstrike w:val="0"/>
        <w:vanish w:val="0"/>
        <w:color w:val="auto"/>
        <w:sz w:val="22"/>
        <w:u w:val="none"/>
        <w:vertAlign w:val="baseline"/>
      </w:rPr>
    </w:lvl>
    <w:lvl w:ilvl="2" w:tplc="0C0A001B" w:tentative="1">
      <w:start w:val="1"/>
      <w:numFmt w:val="lowerRoman"/>
      <w:lvlText w:val="%3."/>
      <w:lvlJc w:val="right"/>
      <w:pPr>
        <w:tabs>
          <w:tab w:val="num" w:pos="2160"/>
        </w:tabs>
        <w:ind w:left="2160" w:hanging="180"/>
      </w:pPr>
    </w:lvl>
    <w:lvl w:ilvl="3" w:tplc="40AA4646"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5F40A51"/>
    <w:multiLevelType w:val="hybridMultilevel"/>
    <w:tmpl w:val="C378443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37742BE4"/>
    <w:multiLevelType w:val="hybridMultilevel"/>
    <w:tmpl w:val="D6260538"/>
    <w:lvl w:ilvl="0" w:tplc="B686E4FC">
      <w:start w:val="1"/>
      <w:numFmt w:val="decimal"/>
      <w:lvlText w:val="%1."/>
      <w:lvlJc w:val="left"/>
      <w:pPr>
        <w:ind w:left="360" w:hanging="360"/>
      </w:pPr>
      <w:rPr>
        <w:rFonts w:ascii="Arial" w:hAnsi="Arial" w:hint="default"/>
        <w:b/>
        <w:i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9" w15:restartNumberingAfterBreak="0">
    <w:nsid w:val="3C9C6A1F"/>
    <w:multiLevelType w:val="hybridMultilevel"/>
    <w:tmpl w:val="11565EBA"/>
    <w:lvl w:ilvl="0" w:tplc="0C0A0017">
      <w:start w:val="1"/>
      <w:numFmt w:val="lowerLetter"/>
      <w:lvlText w:val="%1)"/>
      <w:lvlJc w:val="left"/>
      <w:pPr>
        <w:ind w:left="1003" w:hanging="360"/>
      </w:pPr>
    </w:lvl>
    <w:lvl w:ilvl="1" w:tplc="0C0A0019" w:tentative="1">
      <w:start w:val="1"/>
      <w:numFmt w:val="lowerLetter"/>
      <w:lvlText w:val="%2."/>
      <w:lvlJc w:val="left"/>
      <w:pPr>
        <w:ind w:left="1723" w:hanging="360"/>
      </w:pPr>
    </w:lvl>
    <w:lvl w:ilvl="2" w:tplc="0C0A001B" w:tentative="1">
      <w:start w:val="1"/>
      <w:numFmt w:val="lowerRoman"/>
      <w:lvlText w:val="%3."/>
      <w:lvlJc w:val="right"/>
      <w:pPr>
        <w:ind w:left="2443" w:hanging="180"/>
      </w:pPr>
    </w:lvl>
    <w:lvl w:ilvl="3" w:tplc="0C0A000F" w:tentative="1">
      <w:start w:val="1"/>
      <w:numFmt w:val="decimal"/>
      <w:lvlText w:val="%4."/>
      <w:lvlJc w:val="left"/>
      <w:pPr>
        <w:ind w:left="3163" w:hanging="360"/>
      </w:pPr>
    </w:lvl>
    <w:lvl w:ilvl="4" w:tplc="0C0A0019" w:tentative="1">
      <w:start w:val="1"/>
      <w:numFmt w:val="lowerLetter"/>
      <w:lvlText w:val="%5."/>
      <w:lvlJc w:val="left"/>
      <w:pPr>
        <w:ind w:left="3883" w:hanging="360"/>
      </w:pPr>
    </w:lvl>
    <w:lvl w:ilvl="5" w:tplc="0C0A001B" w:tentative="1">
      <w:start w:val="1"/>
      <w:numFmt w:val="lowerRoman"/>
      <w:lvlText w:val="%6."/>
      <w:lvlJc w:val="right"/>
      <w:pPr>
        <w:ind w:left="4603" w:hanging="180"/>
      </w:pPr>
    </w:lvl>
    <w:lvl w:ilvl="6" w:tplc="0C0A000F" w:tentative="1">
      <w:start w:val="1"/>
      <w:numFmt w:val="decimal"/>
      <w:lvlText w:val="%7."/>
      <w:lvlJc w:val="left"/>
      <w:pPr>
        <w:ind w:left="5323" w:hanging="360"/>
      </w:pPr>
    </w:lvl>
    <w:lvl w:ilvl="7" w:tplc="0C0A0019" w:tentative="1">
      <w:start w:val="1"/>
      <w:numFmt w:val="lowerLetter"/>
      <w:lvlText w:val="%8."/>
      <w:lvlJc w:val="left"/>
      <w:pPr>
        <w:ind w:left="6043" w:hanging="360"/>
      </w:pPr>
    </w:lvl>
    <w:lvl w:ilvl="8" w:tplc="0C0A001B" w:tentative="1">
      <w:start w:val="1"/>
      <w:numFmt w:val="lowerRoman"/>
      <w:lvlText w:val="%9."/>
      <w:lvlJc w:val="right"/>
      <w:pPr>
        <w:ind w:left="6763" w:hanging="180"/>
      </w:pPr>
    </w:lvl>
  </w:abstractNum>
  <w:abstractNum w:abstractNumId="20"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0D61823"/>
    <w:multiLevelType w:val="hybridMultilevel"/>
    <w:tmpl w:val="7C80DB04"/>
    <w:lvl w:ilvl="0" w:tplc="D8FE019E">
      <w:start w:val="1"/>
      <w:numFmt w:val="decimal"/>
      <w:lvlText w:val="(%1)"/>
      <w:lvlJc w:val="left"/>
      <w:pPr>
        <w:tabs>
          <w:tab w:val="num" w:pos="852"/>
        </w:tabs>
        <w:ind w:left="852" w:hanging="852"/>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445549A"/>
    <w:multiLevelType w:val="hybridMultilevel"/>
    <w:tmpl w:val="E55EFC12"/>
    <w:lvl w:ilvl="0" w:tplc="A8C62804">
      <w:numFmt w:val="bullet"/>
      <w:lvlText w:val="-"/>
      <w:lvlJc w:val="left"/>
      <w:pPr>
        <w:tabs>
          <w:tab w:val="num" w:pos="357"/>
        </w:tabs>
        <w:ind w:left="357" w:hanging="357"/>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667D59"/>
    <w:multiLevelType w:val="hybridMultilevel"/>
    <w:tmpl w:val="1302A16A"/>
    <w:lvl w:ilvl="0" w:tplc="0C0A0001">
      <w:start w:val="1"/>
      <w:numFmt w:val="bullet"/>
      <w:lvlText w:val=""/>
      <w:lvlJc w:val="left"/>
      <w:pPr>
        <w:tabs>
          <w:tab w:val="num" w:pos="1110"/>
        </w:tabs>
        <w:ind w:left="1110" w:hanging="360"/>
      </w:pPr>
      <w:rPr>
        <w:rFonts w:ascii="Symbol" w:hAnsi="Symbo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24"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C824CE2"/>
    <w:multiLevelType w:val="singleLevel"/>
    <w:tmpl w:val="0E16B804"/>
    <w:lvl w:ilvl="0">
      <w:start w:val="1"/>
      <w:numFmt w:val="decimal"/>
      <w:lvlText w:val="(%1)"/>
      <w:lvlJc w:val="left"/>
      <w:pPr>
        <w:tabs>
          <w:tab w:val="num" w:pos="852"/>
        </w:tabs>
        <w:ind w:left="852" w:hanging="852"/>
      </w:pPr>
      <w:rPr>
        <w:rFonts w:cs="Times New Roman" w:hint="default"/>
      </w:rPr>
    </w:lvl>
  </w:abstractNum>
  <w:abstractNum w:abstractNumId="26" w15:restartNumberingAfterBreak="0">
    <w:nsid w:val="535B225F"/>
    <w:multiLevelType w:val="multilevel"/>
    <w:tmpl w:val="9C0E4B8E"/>
    <w:lvl w:ilvl="0">
      <w:start w:val="15"/>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4A45290"/>
    <w:multiLevelType w:val="hybridMultilevel"/>
    <w:tmpl w:val="35929926"/>
    <w:lvl w:ilvl="0" w:tplc="193A3F3A">
      <w:start w:val="1"/>
      <w:numFmt w:val="bullet"/>
      <w:lvlText w:val=""/>
      <w:lvlJc w:val="left"/>
      <w:pPr>
        <w:tabs>
          <w:tab w:val="num" w:pos="357"/>
        </w:tabs>
        <w:ind w:left="357" w:hanging="357"/>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A1510D"/>
    <w:multiLevelType w:val="hybridMultilevel"/>
    <w:tmpl w:val="64AA262E"/>
    <w:lvl w:ilvl="0" w:tplc="1450B75C">
      <w:start w:val="1"/>
      <w:numFmt w:val="lowerLetter"/>
      <w:lvlText w:val="%1)"/>
      <w:lvlJc w:val="left"/>
      <w:pPr>
        <w:tabs>
          <w:tab w:val="num" w:pos="573"/>
        </w:tabs>
        <w:ind w:left="573" w:hanging="360"/>
      </w:pPr>
      <w:rPr>
        <w:rFonts w:hint="default"/>
        <w:b w:val="0"/>
      </w:rPr>
    </w:lvl>
    <w:lvl w:ilvl="1" w:tplc="0C0A0019" w:tentative="1">
      <w:start w:val="1"/>
      <w:numFmt w:val="lowerLetter"/>
      <w:lvlText w:val="%2."/>
      <w:lvlJc w:val="left"/>
      <w:pPr>
        <w:tabs>
          <w:tab w:val="num" w:pos="1293"/>
        </w:tabs>
        <w:ind w:left="1293" w:hanging="360"/>
      </w:pPr>
    </w:lvl>
    <w:lvl w:ilvl="2" w:tplc="0C0A001B" w:tentative="1">
      <w:start w:val="1"/>
      <w:numFmt w:val="lowerRoman"/>
      <w:lvlText w:val="%3."/>
      <w:lvlJc w:val="right"/>
      <w:pPr>
        <w:tabs>
          <w:tab w:val="num" w:pos="2013"/>
        </w:tabs>
        <w:ind w:left="2013" w:hanging="180"/>
      </w:pPr>
    </w:lvl>
    <w:lvl w:ilvl="3" w:tplc="0C0A000F" w:tentative="1">
      <w:start w:val="1"/>
      <w:numFmt w:val="decimal"/>
      <w:lvlText w:val="%4."/>
      <w:lvlJc w:val="left"/>
      <w:pPr>
        <w:tabs>
          <w:tab w:val="num" w:pos="2733"/>
        </w:tabs>
        <w:ind w:left="2733" w:hanging="360"/>
      </w:pPr>
    </w:lvl>
    <w:lvl w:ilvl="4" w:tplc="0C0A0019" w:tentative="1">
      <w:start w:val="1"/>
      <w:numFmt w:val="lowerLetter"/>
      <w:lvlText w:val="%5."/>
      <w:lvlJc w:val="left"/>
      <w:pPr>
        <w:tabs>
          <w:tab w:val="num" w:pos="3453"/>
        </w:tabs>
        <w:ind w:left="3453" w:hanging="360"/>
      </w:pPr>
    </w:lvl>
    <w:lvl w:ilvl="5" w:tplc="0C0A001B" w:tentative="1">
      <w:start w:val="1"/>
      <w:numFmt w:val="lowerRoman"/>
      <w:lvlText w:val="%6."/>
      <w:lvlJc w:val="right"/>
      <w:pPr>
        <w:tabs>
          <w:tab w:val="num" w:pos="4173"/>
        </w:tabs>
        <w:ind w:left="4173" w:hanging="180"/>
      </w:pPr>
    </w:lvl>
    <w:lvl w:ilvl="6" w:tplc="0C0A000F" w:tentative="1">
      <w:start w:val="1"/>
      <w:numFmt w:val="decimal"/>
      <w:lvlText w:val="%7."/>
      <w:lvlJc w:val="left"/>
      <w:pPr>
        <w:tabs>
          <w:tab w:val="num" w:pos="4893"/>
        </w:tabs>
        <w:ind w:left="4893" w:hanging="360"/>
      </w:pPr>
    </w:lvl>
    <w:lvl w:ilvl="7" w:tplc="0C0A0019" w:tentative="1">
      <w:start w:val="1"/>
      <w:numFmt w:val="lowerLetter"/>
      <w:lvlText w:val="%8."/>
      <w:lvlJc w:val="left"/>
      <w:pPr>
        <w:tabs>
          <w:tab w:val="num" w:pos="5613"/>
        </w:tabs>
        <w:ind w:left="5613" w:hanging="360"/>
      </w:pPr>
    </w:lvl>
    <w:lvl w:ilvl="8" w:tplc="0C0A001B" w:tentative="1">
      <w:start w:val="1"/>
      <w:numFmt w:val="lowerRoman"/>
      <w:lvlText w:val="%9."/>
      <w:lvlJc w:val="right"/>
      <w:pPr>
        <w:tabs>
          <w:tab w:val="num" w:pos="6333"/>
        </w:tabs>
        <w:ind w:left="6333" w:hanging="180"/>
      </w:pPr>
    </w:lvl>
  </w:abstractNum>
  <w:abstractNum w:abstractNumId="29" w15:restartNumberingAfterBreak="0">
    <w:nsid w:val="57EA7655"/>
    <w:multiLevelType w:val="hybridMultilevel"/>
    <w:tmpl w:val="CC0C8D78"/>
    <w:lvl w:ilvl="0" w:tplc="C4AE02C2">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83B2516"/>
    <w:multiLevelType w:val="hybridMultilevel"/>
    <w:tmpl w:val="DB3E837A"/>
    <w:lvl w:ilvl="0" w:tplc="661237A8">
      <w:start w:val="1"/>
      <w:numFmt w:val="decimal"/>
      <w:lvlText w:val="(%1)"/>
      <w:lvlJc w:val="left"/>
      <w:pPr>
        <w:tabs>
          <w:tab w:val="num" w:pos="852"/>
        </w:tabs>
        <w:ind w:left="852" w:hanging="852"/>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5D751954"/>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2D95CE9"/>
    <w:multiLevelType w:val="multilevel"/>
    <w:tmpl w:val="4D5E7D28"/>
    <w:lvl w:ilvl="0">
      <w:start w:val="1"/>
      <w:numFmt w:val="lowerLetter"/>
      <w:lvlText w:val="%1)"/>
      <w:lvlJc w:val="left"/>
      <w:pPr>
        <w:tabs>
          <w:tab w:val="left" w:pos="360"/>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76A0C1B"/>
    <w:multiLevelType w:val="hybridMultilevel"/>
    <w:tmpl w:val="9BA22A40"/>
    <w:lvl w:ilvl="0" w:tplc="56241340">
      <w:start w:val="1"/>
      <w:numFmt w:val="lowerLetter"/>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A4D5616"/>
    <w:multiLevelType w:val="hybridMultilevel"/>
    <w:tmpl w:val="933CF516"/>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35" w15:restartNumberingAfterBreak="0">
    <w:nsid w:val="6B07340C"/>
    <w:multiLevelType w:val="hybridMultilevel"/>
    <w:tmpl w:val="BF98B7BE"/>
    <w:lvl w:ilvl="0" w:tplc="1F729CBE">
      <w:start w:val="1"/>
      <w:numFmt w:val="upperRoman"/>
      <w:pStyle w:val="Clausulado-Anexo"/>
      <w:lvlText w:val="ANEXO %1 - "/>
      <w:lvlJc w:val="left"/>
      <w:pPr>
        <w:ind w:left="6456"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6" w15:restartNumberingAfterBreak="0">
    <w:nsid w:val="6DD555BE"/>
    <w:multiLevelType w:val="hybridMultilevel"/>
    <w:tmpl w:val="D2A454EC"/>
    <w:lvl w:ilvl="0" w:tplc="6D306C64">
      <w:start w:val="1"/>
      <w:numFmt w:val="decimal"/>
      <w:lvlText w:val="%1."/>
      <w:lvlJc w:val="left"/>
      <w:pPr>
        <w:ind w:left="844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ECF5B7B"/>
    <w:multiLevelType w:val="hybridMultilevel"/>
    <w:tmpl w:val="AADC252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8" w15:restartNumberingAfterBreak="0">
    <w:nsid w:val="6F19615D"/>
    <w:multiLevelType w:val="hybridMultilevel"/>
    <w:tmpl w:val="FADEE390"/>
    <w:lvl w:ilvl="0" w:tplc="34B0C40E">
      <w:start w:val="1"/>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46213B6"/>
    <w:multiLevelType w:val="hybridMultilevel"/>
    <w:tmpl w:val="1F16D4BC"/>
    <w:lvl w:ilvl="0" w:tplc="9D1E0EC6">
      <w:start w:val="1"/>
      <w:numFmt w:val="decimal"/>
      <w:lvlText w:val="%1."/>
      <w:lvlJc w:val="left"/>
      <w:pPr>
        <w:ind w:left="1069" w:hanging="360"/>
      </w:pPr>
      <w:rPr>
        <w:rFonts w:hint="default"/>
      </w:rPr>
    </w:lvl>
    <w:lvl w:ilvl="1" w:tplc="0C0A0001">
      <w:start w:val="1"/>
      <w:numFmt w:val="bullet"/>
      <w:lvlText w:val=""/>
      <w:lvlJc w:val="left"/>
      <w:pPr>
        <w:ind w:left="1789" w:hanging="360"/>
      </w:pPr>
      <w:rPr>
        <w:rFonts w:ascii="Symbol" w:hAnsi="Symbol" w:hint="default"/>
      </w:r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40"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abstractNum w:abstractNumId="41" w15:restartNumberingAfterBreak="0">
    <w:nsid w:val="7E320DCB"/>
    <w:multiLevelType w:val="hybridMultilevel"/>
    <w:tmpl w:val="40B6D742"/>
    <w:lvl w:ilvl="0" w:tplc="50D0CD5E">
      <w:numFmt w:val="bullet"/>
      <w:lvlText w:val="-"/>
      <w:lvlJc w:val="left"/>
      <w:pPr>
        <w:ind w:left="1065" w:hanging="360"/>
      </w:pPr>
      <w:rPr>
        <w:rFonts w:ascii="Arial" w:eastAsia="Times New Roman" w:hAnsi="Arial" w:cs="Arial" w:hint="default"/>
      </w:rPr>
    </w:lvl>
    <w:lvl w:ilvl="1" w:tplc="0C0A0003">
      <w:start w:val="1"/>
      <w:numFmt w:val="bullet"/>
      <w:lvlText w:val="o"/>
      <w:lvlJc w:val="left"/>
      <w:pPr>
        <w:ind w:left="1785" w:hanging="360"/>
      </w:pPr>
      <w:rPr>
        <w:rFonts w:ascii="Courier New" w:hAnsi="Courier New" w:cs="Courier New" w:hint="default"/>
      </w:rPr>
    </w:lvl>
    <w:lvl w:ilvl="2" w:tplc="0C0A0005">
      <w:start w:val="1"/>
      <w:numFmt w:val="bullet"/>
      <w:lvlText w:val=""/>
      <w:lvlJc w:val="left"/>
      <w:pPr>
        <w:ind w:left="2505" w:hanging="360"/>
      </w:pPr>
      <w:rPr>
        <w:rFonts w:ascii="Wingdings" w:hAnsi="Wingdings" w:hint="default"/>
      </w:rPr>
    </w:lvl>
    <w:lvl w:ilvl="3" w:tplc="0C0A0001">
      <w:start w:val="1"/>
      <w:numFmt w:val="bullet"/>
      <w:lvlText w:val=""/>
      <w:lvlJc w:val="left"/>
      <w:pPr>
        <w:ind w:left="3225" w:hanging="360"/>
      </w:pPr>
      <w:rPr>
        <w:rFonts w:ascii="Symbol" w:hAnsi="Symbol" w:hint="default"/>
      </w:rPr>
    </w:lvl>
    <w:lvl w:ilvl="4" w:tplc="0C0A0003">
      <w:start w:val="1"/>
      <w:numFmt w:val="bullet"/>
      <w:lvlText w:val="o"/>
      <w:lvlJc w:val="left"/>
      <w:pPr>
        <w:ind w:left="3945" w:hanging="360"/>
      </w:pPr>
      <w:rPr>
        <w:rFonts w:ascii="Courier New" w:hAnsi="Courier New" w:cs="Courier New" w:hint="default"/>
      </w:rPr>
    </w:lvl>
    <w:lvl w:ilvl="5" w:tplc="0C0A0005">
      <w:start w:val="1"/>
      <w:numFmt w:val="bullet"/>
      <w:lvlText w:val=""/>
      <w:lvlJc w:val="left"/>
      <w:pPr>
        <w:ind w:left="4665" w:hanging="360"/>
      </w:pPr>
      <w:rPr>
        <w:rFonts w:ascii="Wingdings" w:hAnsi="Wingdings" w:hint="default"/>
      </w:rPr>
    </w:lvl>
    <w:lvl w:ilvl="6" w:tplc="0C0A0001">
      <w:start w:val="1"/>
      <w:numFmt w:val="bullet"/>
      <w:lvlText w:val=""/>
      <w:lvlJc w:val="left"/>
      <w:pPr>
        <w:ind w:left="5385" w:hanging="360"/>
      </w:pPr>
      <w:rPr>
        <w:rFonts w:ascii="Symbol" w:hAnsi="Symbol" w:hint="default"/>
      </w:rPr>
    </w:lvl>
    <w:lvl w:ilvl="7" w:tplc="0C0A0003">
      <w:start w:val="1"/>
      <w:numFmt w:val="bullet"/>
      <w:lvlText w:val="o"/>
      <w:lvlJc w:val="left"/>
      <w:pPr>
        <w:ind w:left="6105" w:hanging="360"/>
      </w:pPr>
      <w:rPr>
        <w:rFonts w:ascii="Courier New" w:hAnsi="Courier New" w:cs="Courier New" w:hint="default"/>
      </w:rPr>
    </w:lvl>
    <w:lvl w:ilvl="8" w:tplc="0C0A0005">
      <w:start w:val="1"/>
      <w:numFmt w:val="bullet"/>
      <w:lvlText w:val=""/>
      <w:lvlJc w:val="left"/>
      <w:pPr>
        <w:ind w:left="6825" w:hanging="360"/>
      </w:pPr>
      <w:rPr>
        <w:rFonts w:ascii="Wingdings" w:hAnsi="Wingdings" w:hint="default"/>
      </w:rPr>
    </w:lvl>
  </w:abstractNum>
  <w:num w:numId="1" w16cid:durableId="538396442">
    <w:abstractNumId w:val="16"/>
  </w:num>
  <w:num w:numId="2" w16cid:durableId="2144229452">
    <w:abstractNumId w:val="1"/>
  </w:num>
  <w:num w:numId="3" w16cid:durableId="1414015083">
    <w:abstractNumId w:val="40"/>
  </w:num>
  <w:num w:numId="4" w16cid:durableId="14427211">
    <w:abstractNumId w:val="0"/>
  </w:num>
  <w:num w:numId="5" w16cid:durableId="1094933234">
    <w:abstractNumId w:val="24"/>
  </w:num>
  <w:num w:numId="6" w16cid:durableId="1627664531">
    <w:abstractNumId w:val="36"/>
  </w:num>
  <w:num w:numId="7" w16cid:durableId="1227841599">
    <w:abstractNumId w:val="20"/>
  </w:num>
  <w:num w:numId="8" w16cid:durableId="1998268991">
    <w:abstractNumId w:val="32"/>
  </w:num>
  <w:num w:numId="9" w16cid:durableId="960768208">
    <w:abstractNumId w:val="4"/>
  </w:num>
  <w:num w:numId="10" w16cid:durableId="542715183">
    <w:abstractNumId w:val="10"/>
  </w:num>
  <w:num w:numId="11" w16cid:durableId="1790006776">
    <w:abstractNumId w:val="13"/>
  </w:num>
  <w:num w:numId="12" w16cid:durableId="441456802">
    <w:abstractNumId w:val="17"/>
  </w:num>
  <w:num w:numId="13" w16cid:durableId="386492893">
    <w:abstractNumId w:val="29"/>
  </w:num>
  <w:num w:numId="14" w16cid:durableId="1528447206">
    <w:abstractNumId w:val="28"/>
  </w:num>
  <w:num w:numId="15" w16cid:durableId="1194685925">
    <w:abstractNumId w:val="38"/>
  </w:num>
  <w:num w:numId="16" w16cid:durableId="280109329">
    <w:abstractNumId w:val="15"/>
  </w:num>
  <w:num w:numId="17" w16cid:durableId="1455638094">
    <w:abstractNumId w:val="6"/>
  </w:num>
  <w:num w:numId="18" w16cid:durableId="112599703">
    <w:abstractNumId w:val="33"/>
  </w:num>
  <w:num w:numId="19" w16cid:durableId="2118287356">
    <w:abstractNumId w:val="18"/>
  </w:num>
  <w:num w:numId="20" w16cid:durableId="1724527386">
    <w:abstractNumId w:val="3"/>
  </w:num>
  <w:num w:numId="21" w16cid:durableId="849368021">
    <w:abstractNumId w:val="9"/>
  </w:num>
  <w:num w:numId="22" w16cid:durableId="451827592">
    <w:abstractNumId w:val="5"/>
  </w:num>
  <w:num w:numId="23" w16cid:durableId="2112775362">
    <w:abstractNumId w:val="7"/>
  </w:num>
  <w:num w:numId="24" w16cid:durableId="1713268387">
    <w:abstractNumId w:val="8"/>
  </w:num>
  <w:num w:numId="25" w16cid:durableId="1113213036">
    <w:abstractNumId w:val="14"/>
  </w:num>
  <w:num w:numId="26" w16cid:durableId="824592582">
    <w:abstractNumId w:val="23"/>
  </w:num>
  <w:num w:numId="27" w16cid:durableId="1970239564">
    <w:abstractNumId w:val="26"/>
  </w:num>
  <w:num w:numId="28" w16cid:durableId="2131898059">
    <w:abstractNumId w:val="22"/>
  </w:num>
  <w:num w:numId="29" w16cid:durableId="1051224879">
    <w:abstractNumId w:val="2"/>
  </w:num>
  <w:num w:numId="30" w16cid:durableId="749885964">
    <w:abstractNumId w:val="19"/>
  </w:num>
  <w:num w:numId="31" w16cid:durableId="864904929">
    <w:abstractNumId w:val="35"/>
  </w:num>
  <w:num w:numId="32" w16cid:durableId="2076127801">
    <w:abstractNumId w:val="25"/>
  </w:num>
  <w:num w:numId="33" w16cid:durableId="1076584424">
    <w:abstractNumId w:val="12"/>
  </w:num>
  <w:num w:numId="34" w16cid:durableId="994651480">
    <w:abstractNumId w:val="21"/>
  </w:num>
  <w:num w:numId="35" w16cid:durableId="530190715">
    <w:abstractNumId w:val="30"/>
  </w:num>
  <w:num w:numId="36" w16cid:durableId="156728204">
    <w:abstractNumId w:val="31"/>
  </w:num>
  <w:num w:numId="37" w16cid:durableId="1846481356">
    <w:abstractNumId w:val="27"/>
  </w:num>
  <w:num w:numId="38" w16cid:durableId="1177186702">
    <w:abstractNumId w:val="11"/>
  </w:num>
  <w:num w:numId="39" w16cid:durableId="124735666">
    <w:abstractNumId w:val="37"/>
  </w:num>
  <w:num w:numId="40" w16cid:durableId="855072339">
    <w:abstractNumId w:val="39"/>
  </w:num>
  <w:num w:numId="41" w16cid:durableId="1996715932">
    <w:abstractNumId w:val="34"/>
  </w:num>
  <w:num w:numId="42" w16cid:durableId="22133586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D09"/>
    <w:rsid w:val="000024E2"/>
    <w:rsid w:val="00002FC1"/>
    <w:rsid w:val="000043E8"/>
    <w:rsid w:val="000076AE"/>
    <w:rsid w:val="000128D8"/>
    <w:rsid w:val="00013F3E"/>
    <w:rsid w:val="0001555D"/>
    <w:rsid w:val="000401B8"/>
    <w:rsid w:val="000411B8"/>
    <w:rsid w:val="00043161"/>
    <w:rsid w:val="00050D5C"/>
    <w:rsid w:val="00053AC8"/>
    <w:rsid w:val="00082150"/>
    <w:rsid w:val="00084EA5"/>
    <w:rsid w:val="00087845"/>
    <w:rsid w:val="00093370"/>
    <w:rsid w:val="000955FE"/>
    <w:rsid w:val="00095781"/>
    <w:rsid w:val="000A3194"/>
    <w:rsid w:val="000A5676"/>
    <w:rsid w:val="000A73E2"/>
    <w:rsid w:val="000B487B"/>
    <w:rsid w:val="000C2292"/>
    <w:rsid w:val="000D034B"/>
    <w:rsid w:val="000E7751"/>
    <w:rsid w:val="000F0074"/>
    <w:rsid w:val="000F08BD"/>
    <w:rsid w:val="000F19B1"/>
    <w:rsid w:val="000F58FB"/>
    <w:rsid w:val="000F5A0C"/>
    <w:rsid w:val="000F5F9C"/>
    <w:rsid w:val="00104E1A"/>
    <w:rsid w:val="001167D3"/>
    <w:rsid w:val="00122E7C"/>
    <w:rsid w:val="0013087B"/>
    <w:rsid w:val="0013774E"/>
    <w:rsid w:val="001451EC"/>
    <w:rsid w:val="00146A3D"/>
    <w:rsid w:val="001516BA"/>
    <w:rsid w:val="00153DC8"/>
    <w:rsid w:val="00154BEF"/>
    <w:rsid w:val="00160137"/>
    <w:rsid w:val="0016671E"/>
    <w:rsid w:val="00177399"/>
    <w:rsid w:val="00180643"/>
    <w:rsid w:val="0018581B"/>
    <w:rsid w:val="00186C03"/>
    <w:rsid w:val="00190669"/>
    <w:rsid w:val="001A216B"/>
    <w:rsid w:val="001B0B8B"/>
    <w:rsid w:val="001B4343"/>
    <w:rsid w:val="001B6FCE"/>
    <w:rsid w:val="001C2F1B"/>
    <w:rsid w:val="001D2B5B"/>
    <w:rsid w:val="001E1F3D"/>
    <w:rsid w:val="001E4102"/>
    <w:rsid w:val="001F4D01"/>
    <w:rsid w:val="00201C8D"/>
    <w:rsid w:val="00202E56"/>
    <w:rsid w:val="00203DD2"/>
    <w:rsid w:val="002104FD"/>
    <w:rsid w:val="002165B6"/>
    <w:rsid w:val="00216E80"/>
    <w:rsid w:val="00233BFF"/>
    <w:rsid w:val="00246FA0"/>
    <w:rsid w:val="00256CC0"/>
    <w:rsid w:val="00290AF2"/>
    <w:rsid w:val="00293E50"/>
    <w:rsid w:val="00294F08"/>
    <w:rsid w:val="002A0812"/>
    <w:rsid w:val="002C075B"/>
    <w:rsid w:val="002C5D2D"/>
    <w:rsid w:val="002C6D7C"/>
    <w:rsid w:val="002E0814"/>
    <w:rsid w:val="002E3DDE"/>
    <w:rsid w:val="002E6383"/>
    <w:rsid w:val="002E7B2D"/>
    <w:rsid w:val="002F48DD"/>
    <w:rsid w:val="002F5FE6"/>
    <w:rsid w:val="002F60F9"/>
    <w:rsid w:val="0031670C"/>
    <w:rsid w:val="00323FA0"/>
    <w:rsid w:val="003255B8"/>
    <w:rsid w:val="00330FFF"/>
    <w:rsid w:val="003346DD"/>
    <w:rsid w:val="00366629"/>
    <w:rsid w:val="0037636B"/>
    <w:rsid w:val="00385B55"/>
    <w:rsid w:val="00397B1E"/>
    <w:rsid w:val="003A6084"/>
    <w:rsid w:val="003A7FBF"/>
    <w:rsid w:val="003B787B"/>
    <w:rsid w:val="003C76B7"/>
    <w:rsid w:val="003D6AF8"/>
    <w:rsid w:val="003F31AF"/>
    <w:rsid w:val="003F59EE"/>
    <w:rsid w:val="0040258B"/>
    <w:rsid w:val="00405EA4"/>
    <w:rsid w:val="004106A4"/>
    <w:rsid w:val="00410870"/>
    <w:rsid w:val="00413A10"/>
    <w:rsid w:val="004146C0"/>
    <w:rsid w:val="0042037A"/>
    <w:rsid w:val="00421355"/>
    <w:rsid w:val="00427EEC"/>
    <w:rsid w:val="00430DF7"/>
    <w:rsid w:val="00434ABB"/>
    <w:rsid w:val="00436811"/>
    <w:rsid w:val="00442A60"/>
    <w:rsid w:val="004444D5"/>
    <w:rsid w:val="00446514"/>
    <w:rsid w:val="00473F99"/>
    <w:rsid w:val="00475963"/>
    <w:rsid w:val="00476665"/>
    <w:rsid w:val="00476783"/>
    <w:rsid w:val="004855AE"/>
    <w:rsid w:val="0048591E"/>
    <w:rsid w:val="00485992"/>
    <w:rsid w:val="00490A22"/>
    <w:rsid w:val="004945B2"/>
    <w:rsid w:val="0049613A"/>
    <w:rsid w:val="004A082F"/>
    <w:rsid w:val="004A54FB"/>
    <w:rsid w:val="004B31CA"/>
    <w:rsid w:val="004B6C5D"/>
    <w:rsid w:val="004D496E"/>
    <w:rsid w:val="004D7E8F"/>
    <w:rsid w:val="004E3292"/>
    <w:rsid w:val="004F058E"/>
    <w:rsid w:val="004F2765"/>
    <w:rsid w:val="005036F1"/>
    <w:rsid w:val="00510B48"/>
    <w:rsid w:val="00516662"/>
    <w:rsid w:val="00517388"/>
    <w:rsid w:val="005262C7"/>
    <w:rsid w:val="005414A9"/>
    <w:rsid w:val="00547B59"/>
    <w:rsid w:val="00556BF9"/>
    <w:rsid w:val="00561F0E"/>
    <w:rsid w:val="0056483A"/>
    <w:rsid w:val="00591869"/>
    <w:rsid w:val="00597376"/>
    <w:rsid w:val="005A56AD"/>
    <w:rsid w:val="005B16FD"/>
    <w:rsid w:val="005C0377"/>
    <w:rsid w:val="005C4AD3"/>
    <w:rsid w:val="005C6B93"/>
    <w:rsid w:val="005C75BC"/>
    <w:rsid w:val="005D1662"/>
    <w:rsid w:val="005F4A82"/>
    <w:rsid w:val="005F59D7"/>
    <w:rsid w:val="00601970"/>
    <w:rsid w:val="0060324E"/>
    <w:rsid w:val="00603D7B"/>
    <w:rsid w:val="0060592C"/>
    <w:rsid w:val="006200A6"/>
    <w:rsid w:val="00623618"/>
    <w:rsid w:val="006311C3"/>
    <w:rsid w:val="00631A85"/>
    <w:rsid w:val="006322A9"/>
    <w:rsid w:val="006340D8"/>
    <w:rsid w:val="00635497"/>
    <w:rsid w:val="00646D09"/>
    <w:rsid w:val="006555F0"/>
    <w:rsid w:val="0066144D"/>
    <w:rsid w:val="0066300F"/>
    <w:rsid w:val="00680823"/>
    <w:rsid w:val="00681F87"/>
    <w:rsid w:val="0068767E"/>
    <w:rsid w:val="006A666C"/>
    <w:rsid w:val="006A690B"/>
    <w:rsid w:val="006A7CBF"/>
    <w:rsid w:val="006B695A"/>
    <w:rsid w:val="006C66F0"/>
    <w:rsid w:val="006D1EFC"/>
    <w:rsid w:val="006D4C37"/>
    <w:rsid w:val="006D5A5F"/>
    <w:rsid w:val="006D6747"/>
    <w:rsid w:val="006E00D5"/>
    <w:rsid w:val="006E3F18"/>
    <w:rsid w:val="006E4D05"/>
    <w:rsid w:val="006F093E"/>
    <w:rsid w:val="00702AF2"/>
    <w:rsid w:val="00706EAE"/>
    <w:rsid w:val="007107C5"/>
    <w:rsid w:val="00723DF9"/>
    <w:rsid w:val="0073566B"/>
    <w:rsid w:val="00745D83"/>
    <w:rsid w:val="00746811"/>
    <w:rsid w:val="0075275C"/>
    <w:rsid w:val="007661F6"/>
    <w:rsid w:val="00767225"/>
    <w:rsid w:val="007800CE"/>
    <w:rsid w:val="007952FC"/>
    <w:rsid w:val="007A213C"/>
    <w:rsid w:val="007A7FAF"/>
    <w:rsid w:val="007B1D70"/>
    <w:rsid w:val="007B7D23"/>
    <w:rsid w:val="007C3779"/>
    <w:rsid w:val="007C5C07"/>
    <w:rsid w:val="007D78F3"/>
    <w:rsid w:val="007E3817"/>
    <w:rsid w:val="007E3C1C"/>
    <w:rsid w:val="007F550A"/>
    <w:rsid w:val="00820CF6"/>
    <w:rsid w:val="00824A72"/>
    <w:rsid w:val="00843E46"/>
    <w:rsid w:val="008456D4"/>
    <w:rsid w:val="00850856"/>
    <w:rsid w:val="00856A4D"/>
    <w:rsid w:val="0086772A"/>
    <w:rsid w:val="008805E7"/>
    <w:rsid w:val="00881718"/>
    <w:rsid w:val="00883151"/>
    <w:rsid w:val="00886F7A"/>
    <w:rsid w:val="008904D5"/>
    <w:rsid w:val="008A1B4A"/>
    <w:rsid w:val="008A6ED2"/>
    <w:rsid w:val="008B1961"/>
    <w:rsid w:val="008B7380"/>
    <w:rsid w:val="008C44E3"/>
    <w:rsid w:val="008C5238"/>
    <w:rsid w:val="008D5719"/>
    <w:rsid w:val="008E099E"/>
    <w:rsid w:val="008E5B6F"/>
    <w:rsid w:val="008E623A"/>
    <w:rsid w:val="008F10DE"/>
    <w:rsid w:val="008F5A0F"/>
    <w:rsid w:val="00901646"/>
    <w:rsid w:val="00904898"/>
    <w:rsid w:val="00907C43"/>
    <w:rsid w:val="00911840"/>
    <w:rsid w:val="00917CE8"/>
    <w:rsid w:val="00925E3B"/>
    <w:rsid w:val="00925FFB"/>
    <w:rsid w:val="00933F2E"/>
    <w:rsid w:val="00937D2D"/>
    <w:rsid w:val="0094608D"/>
    <w:rsid w:val="00954FFE"/>
    <w:rsid w:val="00955D29"/>
    <w:rsid w:val="00962694"/>
    <w:rsid w:val="009708AE"/>
    <w:rsid w:val="00972BE3"/>
    <w:rsid w:val="00977CA6"/>
    <w:rsid w:val="00994CF7"/>
    <w:rsid w:val="009B6C97"/>
    <w:rsid w:val="009C5CDF"/>
    <w:rsid w:val="009C5DC8"/>
    <w:rsid w:val="009C72CE"/>
    <w:rsid w:val="009D020B"/>
    <w:rsid w:val="00A003C1"/>
    <w:rsid w:val="00A03A8B"/>
    <w:rsid w:val="00A06D6C"/>
    <w:rsid w:val="00A10A09"/>
    <w:rsid w:val="00A13426"/>
    <w:rsid w:val="00A277A2"/>
    <w:rsid w:val="00A424BE"/>
    <w:rsid w:val="00A46033"/>
    <w:rsid w:val="00A60CEC"/>
    <w:rsid w:val="00A60F65"/>
    <w:rsid w:val="00A655F9"/>
    <w:rsid w:val="00A6596F"/>
    <w:rsid w:val="00A670BD"/>
    <w:rsid w:val="00A73C6A"/>
    <w:rsid w:val="00AA1649"/>
    <w:rsid w:val="00AA77B2"/>
    <w:rsid w:val="00AB2E5F"/>
    <w:rsid w:val="00AB6C28"/>
    <w:rsid w:val="00AC7DDA"/>
    <w:rsid w:val="00AD2C63"/>
    <w:rsid w:val="00AD3C72"/>
    <w:rsid w:val="00AE0D56"/>
    <w:rsid w:val="00AE1D39"/>
    <w:rsid w:val="00AF44FB"/>
    <w:rsid w:val="00B06128"/>
    <w:rsid w:val="00B06F9D"/>
    <w:rsid w:val="00B155D5"/>
    <w:rsid w:val="00B214B6"/>
    <w:rsid w:val="00B31385"/>
    <w:rsid w:val="00B33D62"/>
    <w:rsid w:val="00B45D81"/>
    <w:rsid w:val="00B64B32"/>
    <w:rsid w:val="00B66B07"/>
    <w:rsid w:val="00B7732A"/>
    <w:rsid w:val="00B8316D"/>
    <w:rsid w:val="00B87D28"/>
    <w:rsid w:val="00B9627C"/>
    <w:rsid w:val="00B972F2"/>
    <w:rsid w:val="00B978FE"/>
    <w:rsid w:val="00BA162A"/>
    <w:rsid w:val="00BA3DCC"/>
    <w:rsid w:val="00BB1527"/>
    <w:rsid w:val="00BB152E"/>
    <w:rsid w:val="00BC0A58"/>
    <w:rsid w:val="00BC245F"/>
    <w:rsid w:val="00BC2BDA"/>
    <w:rsid w:val="00BD6244"/>
    <w:rsid w:val="00C10449"/>
    <w:rsid w:val="00C10DC6"/>
    <w:rsid w:val="00C11E85"/>
    <w:rsid w:val="00C15663"/>
    <w:rsid w:val="00C20E8C"/>
    <w:rsid w:val="00C22BD9"/>
    <w:rsid w:val="00C2349A"/>
    <w:rsid w:val="00C25A46"/>
    <w:rsid w:val="00C34F44"/>
    <w:rsid w:val="00C431B9"/>
    <w:rsid w:val="00C52E03"/>
    <w:rsid w:val="00C54EAA"/>
    <w:rsid w:val="00C74B6A"/>
    <w:rsid w:val="00C77193"/>
    <w:rsid w:val="00C8229F"/>
    <w:rsid w:val="00C82A7D"/>
    <w:rsid w:val="00C90567"/>
    <w:rsid w:val="00C973D6"/>
    <w:rsid w:val="00CA0F65"/>
    <w:rsid w:val="00CA1B15"/>
    <w:rsid w:val="00CA4153"/>
    <w:rsid w:val="00CA488C"/>
    <w:rsid w:val="00CB00D8"/>
    <w:rsid w:val="00CC0AE1"/>
    <w:rsid w:val="00CC2519"/>
    <w:rsid w:val="00CC74CC"/>
    <w:rsid w:val="00CD1DFF"/>
    <w:rsid w:val="00CD6E91"/>
    <w:rsid w:val="00CE441C"/>
    <w:rsid w:val="00D00637"/>
    <w:rsid w:val="00D1363F"/>
    <w:rsid w:val="00D13FD3"/>
    <w:rsid w:val="00D1582D"/>
    <w:rsid w:val="00D35043"/>
    <w:rsid w:val="00D36A8A"/>
    <w:rsid w:val="00D43071"/>
    <w:rsid w:val="00D50ECF"/>
    <w:rsid w:val="00D55DB3"/>
    <w:rsid w:val="00D73933"/>
    <w:rsid w:val="00D744D8"/>
    <w:rsid w:val="00D74FEA"/>
    <w:rsid w:val="00DA2192"/>
    <w:rsid w:val="00DA3521"/>
    <w:rsid w:val="00DA50D2"/>
    <w:rsid w:val="00DA5A8C"/>
    <w:rsid w:val="00DB1BDE"/>
    <w:rsid w:val="00DD1343"/>
    <w:rsid w:val="00DD4843"/>
    <w:rsid w:val="00DF146E"/>
    <w:rsid w:val="00DF285E"/>
    <w:rsid w:val="00E217C3"/>
    <w:rsid w:val="00E26461"/>
    <w:rsid w:val="00E30140"/>
    <w:rsid w:val="00E328A8"/>
    <w:rsid w:val="00E362DA"/>
    <w:rsid w:val="00E364DE"/>
    <w:rsid w:val="00E57478"/>
    <w:rsid w:val="00E617E6"/>
    <w:rsid w:val="00E61DE2"/>
    <w:rsid w:val="00E63AC2"/>
    <w:rsid w:val="00E66758"/>
    <w:rsid w:val="00E712D0"/>
    <w:rsid w:val="00E80ABB"/>
    <w:rsid w:val="00E86F4E"/>
    <w:rsid w:val="00E944BB"/>
    <w:rsid w:val="00E95709"/>
    <w:rsid w:val="00E96CB4"/>
    <w:rsid w:val="00EA3D88"/>
    <w:rsid w:val="00EA7B3A"/>
    <w:rsid w:val="00EB5E9C"/>
    <w:rsid w:val="00EC0041"/>
    <w:rsid w:val="00EC2547"/>
    <w:rsid w:val="00EE19F6"/>
    <w:rsid w:val="00EE69E6"/>
    <w:rsid w:val="00EF29A1"/>
    <w:rsid w:val="00EF55E8"/>
    <w:rsid w:val="00F01019"/>
    <w:rsid w:val="00F033F7"/>
    <w:rsid w:val="00F06222"/>
    <w:rsid w:val="00F20013"/>
    <w:rsid w:val="00F2532A"/>
    <w:rsid w:val="00F3305A"/>
    <w:rsid w:val="00F33790"/>
    <w:rsid w:val="00F42828"/>
    <w:rsid w:val="00F44011"/>
    <w:rsid w:val="00F4785E"/>
    <w:rsid w:val="00F60B0D"/>
    <w:rsid w:val="00F65FF3"/>
    <w:rsid w:val="00F67CD1"/>
    <w:rsid w:val="00F7594D"/>
    <w:rsid w:val="00F87839"/>
    <w:rsid w:val="00F96224"/>
    <w:rsid w:val="00FC4D3E"/>
    <w:rsid w:val="00FC77FF"/>
    <w:rsid w:val="00FE07A2"/>
    <w:rsid w:val="00FE68B8"/>
    <w:rsid w:val="00FF1BDC"/>
    <w:rsid w:val="2A9C1BF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73974"/>
  <w15:chartTrackingRefBased/>
  <w15:docId w15:val="{FBE4F192-6BD8-450C-A6CD-DE3E3C32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FC4D3E"/>
    <w:pPr>
      <w:keepNext/>
      <w:tabs>
        <w:tab w:val="left" w:pos="709"/>
      </w:tabs>
      <w:spacing w:after="0" w:line="240" w:lineRule="auto"/>
      <w:ind w:left="638" w:hanging="282"/>
      <w:jc w:val="both"/>
      <w:outlineLvl w:val="0"/>
    </w:pPr>
    <w:rPr>
      <w:rFonts w:ascii="Bookman Old Style" w:eastAsia="Times New Roman" w:hAnsi="Bookman Old Style" w:cs="Times New Roman"/>
      <w:b/>
      <w:szCs w:val="20"/>
      <w:lang w:eastAsia="es-ES"/>
    </w:rPr>
  </w:style>
  <w:style w:type="paragraph" w:styleId="Ttulo2">
    <w:name w:val="heading 2"/>
    <w:basedOn w:val="Normal"/>
    <w:next w:val="Normal"/>
    <w:link w:val="Ttulo2Car"/>
    <w:qFormat/>
    <w:rsid w:val="00FC4D3E"/>
    <w:pPr>
      <w:keepNext/>
      <w:spacing w:after="0" w:line="240" w:lineRule="auto"/>
      <w:outlineLvl w:val="1"/>
    </w:pPr>
    <w:rPr>
      <w:rFonts w:ascii="Arial" w:eastAsia="Times New Roman" w:hAnsi="Arial" w:cs="Times New Roman"/>
      <w:sz w:val="24"/>
      <w:szCs w:val="20"/>
      <w:lang w:eastAsia="es-ES"/>
    </w:rPr>
  </w:style>
  <w:style w:type="paragraph" w:styleId="Ttulo3">
    <w:name w:val="heading 3"/>
    <w:basedOn w:val="Normal"/>
    <w:next w:val="Normal"/>
    <w:link w:val="Ttulo3Car"/>
    <w:qFormat/>
    <w:rsid w:val="00FC4D3E"/>
    <w:pPr>
      <w:keepNext/>
      <w:spacing w:before="240" w:after="60" w:line="240" w:lineRule="auto"/>
      <w:outlineLvl w:val="2"/>
    </w:pPr>
    <w:rPr>
      <w:rFonts w:ascii="Arial" w:eastAsia="Times New Roman" w:hAnsi="Arial" w:cs="Arial"/>
      <w:b/>
      <w:bCs/>
      <w:sz w:val="26"/>
      <w:szCs w:val="26"/>
      <w:lang w:eastAsia="es-ES"/>
    </w:rPr>
  </w:style>
  <w:style w:type="paragraph" w:styleId="Ttulo4">
    <w:name w:val="heading 4"/>
    <w:basedOn w:val="Normal"/>
    <w:next w:val="Normal"/>
    <w:link w:val="Ttulo4Car"/>
    <w:unhideWhenUsed/>
    <w:qFormat/>
    <w:rsid w:val="00FC4D3E"/>
    <w:pPr>
      <w:keepNext/>
      <w:keepLines/>
      <w:spacing w:before="200" w:after="0" w:line="240" w:lineRule="auto"/>
      <w:outlineLvl w:val="3"/>
    </w:pPr>
    <w:rPr>
      <w:rFonts w:asciiTheme="majorHAnsi" w:eastAsiaTheme="majorEastAsia" w:hAnsiTheme="majorHAnsi" w:cstheme="majorBidi"/>
      <w:b/>
      <w:bCs/>
      <w:i/>
      <w:iCs/>
      <w:color w:val="4472C4" w:themeColor="accent1"/>
      <w:sz w:val="20"/>
      <w:szCs w:val="20"/>
      <w:lang w:eastAsia="es-ES"/>
    </w:rPr>
  </w:style>
  <w:style w:type="paragraph" w:styleId="Ttulo5">
    <w:name w:val="heading 5"/>
    <w:basedOn w:val="Normal"/>
    <w:next w:val="Normal"/>
    <w:link w:val="Ttulo5Car"/>
    <w:qFormat/>
    <w:rsid w:val="00FC4D3E"/>
    <w:pPr>
      <w:keepNext/>
      <w:tabs>
        <w:tab w:val="left" w:pos="5174"/>
        <w:tab w:val="right" w:pos="7938"/>
      </w:tabs>
      <w:spacing w:after="0" w:line="240" w:lineRule="auto"/>
      <w:ind w:left="780" w:hanging="567"/>
      <w:jc w:val="both"/>
      <w:outlineLvl w:val="4"/>
    </w:pPr>
    <w:rPr>
      <w:rFonts w:ascii="Arial" w:eastAsia="Times New Roman" w:hAnsi="Arial" w:cs="Times New Roman"/>
      <w:sz w:val="24"/>
      <w:szCs w:val="20"/>
      <w:lang w:eastAsia="es-ES"/>
    </w:rPr>
  </w:style>
  <w:style w:type="paragraph" w:styleId="Ttulo6">
    <w:name w:val="heading 6"/>
    <w:basedOn w:val="Normal"/>
    <w:next w:val="Normal"/>
    <w:link w:val="Ttulo6Car"/>
    <w:qFormat/>
    <w:rsid w:val="00FC4D3E"/>
    <w:pPr>
      <w:keepNext/>
      <w:tabs>
        <w:tab w:val="left" w:pos="5670"/>
        <w:tab w:val="right" w:pos="7938"/>
      </w:tabs>
      <w:spacing w:after="0" w:line="240" w:lineRule="auto"/>
      <w:ind w:firstLine="3969"/>
      <w:jc w:val="both"/>
      <w:outlineLvl w:val="5"/>
    </w:pPr>
    <w:rPr>
      <w:rFonts w:ascii="Arial" w:eastAsia="Times New Roman" w:hAnsi="Arial" w:cs="Times New Roman"/>
      <w:sz w:val="24"/>
      <w:szCs w:val="20"/>
      <w:lang w:eastAsia="es-ES"/>
    </w:rPr>
  </w:style>
  <w:style w:type="paragraph" w:styleId="Ttulo7">
    <w:name w:val="heading 7"/>
    <w:basedOn w:val="Normal"/>
    <w:next w:val="Normal"/>
    <w:link w:val="Ttulo7Car"/>
    <w:qFormat/>
    <w:rsid w:val="00FC4D3E"/>
    <w:pPr>
      <w:keepNext/>
      <w:tabs>
        <w:tab w:val="left" w:pos="5670"/>
        <w:tab w:val="right" w:pos="7938"/>
      </w:tabs>
      <w:spacing w:after="0" w:line="240" w:lineRule="auto"/>
      <w:ind w:left="567"/>
      <w:jc w:val="center"/>
      <w:outlineLvl w:val="6"/>
    </w:pPr>
    <w:rPr>
      <w:rFonts w:ascii="Bookman Old Style" w:eastAsia="Times New Roman" w:hAnsi="Bookman Old Style" w:cs="Times New Roman"/>
      <w:b/>
      <w:szCs w:val="20"/>
      <w:lang w:eastAsia="es-ES"/>
    </w:rPr>
  </w:style>
  <w:style w:type="paragraph" w:styleId="Ttulo8">
    <w:name w:val="heading 8"/>
    <w:basedOn w:val="Normal"/>
    <w:next w:val="Normal"/>
    <w:link w:val="Ttulo8Car"/>
    <w:qFormat/>
    <w:rsid w:val="00FC4D3E"/>
    <w:pPr>
      <w:keepNext/>
      <w:tabs>
        <w:tab w:val="left" w:pos="781"/>
      </w:tabs>
      <w:spacing w:after="0" w:line="240" w:lineRule="auto"/>
      <w:ind w:left="2977" w:right="-568"/>
      <w:jc w:val="both"/>
      <w:outlineLvl w:val="7"/>
    </w:pPr>
    <w:rPr>
      <w:rFonts w:ascii="Arial" w:eastAsia="Times New Roman" w:hAnsi="Arial" w:cs="Times New Roman"/>
      <w:sz w:val="24"/>
      <w:szCs w:val="20"/>
      <w:lang w:eastAsia="es-ES"/>
    </w:rPr>
  </w:style>
  <w:style w:type="paragraph" w:styleId="Ttulo9">
    <w:name w:val="heading 9"/>
    <w:basedOn w:val="Normal"/>
    <w:next w:val="Normal"/>
    <w:link w:val="Ttulo9Car"/>
    <w:qFormat/>
    <w:rsid w:val="00FC4D3E"/>
    <w:pPr>
      <w:keepNext/>
      <w:tabs>
        <w:tab w:val="left" w:pos="781"/>
      </w:tabs>
      <w:spacing w:after="0" w:line="240" w:lineRule="auto"/>
      <w:ind w:left="142" w:right="-568"/>
      <w:outlineLvl w:val="8"/>
    </w:pPr>
    <w:rPr>
      <w:rFonts w:ascii="Arial" w:eastAsia="Times New Roman" w:hAnsi="Arial" w:cs="Times New Roman"/>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88171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qFormat/>
    <w:rsid w:val="00881718"/>
  </w:style>
  <w:style w:type="paragraph" w:styleId="Piedepgina">
    <w:name w:val="footer"/>
    <w:basedOn w:val="Normal"/>
    <w:link w:val="PiedepginaCar"/>
    <w:uiPriority w:val="99"/>
    <w:unhideWhenUsed/>
    <w:rsid w:val="0088171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81718"/>
  </w:style>
  <w:style w:type="character" w:styleId="Hipervnculo">
    <w:name w:val="Hyperlink"/>
    <w:unhideWhenUsed/>
    <w:rsid w:val="00917CE8"/>
    <w:rPr>
      <w:color w:val="0000FF"/>
      <w:u w:val="single"/>
    </w:rPr>
  </w:style>
  <w:style w:type="character" w:customStyle="1" w:styleId="Ttulo1Car">
    <w:name w:val="Título 1 Car"/>
    <w:basedOn w:val="Fuentedeprrafopredeter"/>
    <w:link w:val="Ttulo1"/>
    <w:rsid w:val="00FC4D3E"/>
    <w:rPr>
      <w:rFonts w:ascii="Bookman Old Style" w:eastAsia="Times New Roman" w:hAnsi="Bookman Old Style" w:cs="Times New Roman"/>
      <w:b/>
      <w:szCs w:val="20"/>
      <w:lang w:eastAsia="es-ES"/>
    </w:rPr>
  </w:style>
  <w:style w:type="character" w:customStyle="1" w:styleId="Ttulo2Car">
    <w:name w:val="Título 2 Car"/>
    <w:basedOn w:val="Fuentedeprrafopredeter"/>
    <w:link w:val="Ttulo2"/>
    <w:rsid w:val="00FC4D3E"/>
    <w:rPr>
      <w:rFonts w:ascii="Arial" w:eastAsia="Times New Roman" w:hAnsi="Arial" w:cs="Times New Roman"/>
      <w:sz w:val="24"/>
      <w:szCs w:val="20"/>
      <w:lang w:eastAsia="es-ES"/>
    </w:rPr>
  </w:style>
  <w:style w:type="character" w:customStyle="1" w:styleId="Ttulo3Car">
    <w:name w:val="Título 3 Car"/>
    <w:basedOn w:val="Fuentedeprrafopredeter"/>
    <w:link w:val="Ttulo3"/>
    <w:rsid w:val="00FC4D3E"/>
    <w:rPr>
      <w:rFonts w:ascii="Arial" w:eastAsia="Times New Roman" w:hAnsi="Arial" w:cs="Arial"/>
      <w:b/>
      <w:bCs/>
      <w:sz w:val="26"/>
      <w:szCs w:val="26"/>
      <w:lang w:eastAsia="es-ES"/>
    </w:rPr>
  </w:style>
  <w:style w:type="character" w:customStyle="1" w:styleId="Ttulo4Car">
    <w:name w:val="Título 4 Car"/>
    <w:basedOn w:val="Fuentedeprrafopredeter"/>
    <w:link w:val="Ttulo4"/>
    <w:rsid w:val="00FC4D3E"/>
    <w:rPr>
      <w:rFonts w:asciiTheme="majorHAnsi" w:eastAsiaTheme="majorEastAsia" w:hAnsiTheme="majorHAnsi" w:cstheme="majorBidi"/>
      <w:b/>
      <w:bCs/>
      <w:i/>
      <w:iCs/>
      <w:color w:val="4472C4" w:themeColor="accent1"/>
      <w:sz w:val="20"/>
      <w:szCs w:val="20"/>
      <w:lang w:eastAsia="es-ES"/>
    </w:rPr>
  </w:style>
  <w:style w:type="character" w:customStyle="1" w:styleId="Ttulo5Car">
    <w:name w:val="Título 5 Car"/>
    <w:basedOn w:val="Fuentedeprrafopredeter"/>
    <w:link w:val="Ttulo5"/>
    <w:rsid w:val="00FC4D3E"/>
    <w:rPr>
      <w:rFonts w:ascii="Arial" w:eastAsia="Times New Roman" w:hAnsi="Arial" w:cs="Times New Roman"/>
      <w:sz w:val="24"/>
      <w:szCs w:val="20"/>
      <w:lang w:eastAsia="es-ES"/>
    </w:rPr>
  </w:style>
  <w:style w:type="character" w:customStyle="1" w:styleId="Ttulo6Car">
    <w:name w:val="Título 6 Car"/>
    <w:basedOn w:val="Fuentedeprrafopredeter"/>
    <w:link w:val="Ttulo6"/>
    <w:rsid w:val="00FC4D3E"/>
    <w:rPr>
      <w:rFonts w:ascii="Arial" w:eastAsia="Times New Roman" w:hAnsi="Arial" w:cs="Times New Roman"/>
      <w:sz w:val="24"/>
      <w:szCs w:val="20"/>
      <w:lang w:eastAsia="es-ES"/>
    </w:rPr>
  </w:style>
  <w:style w:type="character" w:customStyle="1" w:styleId="Ttulo7Car">
    <w:name w:val="Título 7 Car"/>
    <w:basedOn w:val="Fuentedeprrafopredeter"/>
    <w:link w:val="Ttulo7"/>
    <w:rsid w:val="00FC4D3E"/>
    <w:rPr>
      <w:rFonts w:ascii="Bookman Old Style" w:eastAsia="Times New Roman" w:hAnsi="Bookman Old Style" w:cs="Times New Roman"/>
      <w:b/>
      <w:szCs w:val="20"/>
      <w:lang w:eastAsia="es-ES"/>
    </w:rPr>
  </w:style>
  <w:style w:type="character" w:customStyle="1" w:styleId="Ttulo8Car">
    <w:name w:val="Título 8 Car"/>
    <w:basedOn w:val="Fuentedeprrafopredeter"/>
    <w:link w:val="Ttulo8"/>
    <w:rsid w:val="00FC4D3E"/>
    <w:rPr>
      <w:rFonts w:ascii="Arial" w:eastAsia="Times New Roman" w:hAnsi="Arial" w:cs="Times New Roman"/>
      <w:sz w:val="24"/>
      <w:szCs w:val="20"/>
      <w:lang w:eastAsia="es-ES"/>
    </w:rPr>
  </w:style>
  <w:style w:type="character" w:customStyle="1" w:styleId="Ttulo9Car">
    <w:name w:val="Título 9 Car"/>
    <w:basedOn w:val="Fuentedeprrafopredeter"/>
    <w:link w:val="Ttulo9"/>
    <w:rsid w:val="00FC4D3E"/>
    <w:rPr>
      <w:rFonts w:ascii="Arial" w:eastAsia="Times New Roman" w:hAnsi="Arial" w:cs="Times New Roman"/>
      <w:sz w:val="24"/>
      <w:szCs w:val="20"/>
      <w:lang w:eastAsia="es-ES"/>
    </w:rPr>
  </w:style>
  <w:style w:type="paragraph" w:styleId="Textoindependiente">
    <w:name w:val="Body Text"/>
    <w:basedOn w:val="Normal"/>
    <w:link w:val="TextoindependienteCar"/>
    <w:rsid w:val="00FC4D3E"/>
    <w:pPr>
      <w:spacing w:after="0" w:line="240" w:lineRule="auto"/>
      <w:jc w:val="both"/>
    </w:pPr>
    <w:rPr>
      <w:rFonts w:ascii="Bookman Old Style" w:eastAsia="Times New Roman" w:hAnsi="Bookman Old Style" w:cs="Times New Roman"/>
      <w:szCs w:val="20"/>
      <w:u w:val="single"/>
      <w:lang w:val="es-ES_tradnl" w:eastAsia="es-ES"/>
    </w:rPr>
  </w:style>
  <w:style w:type="character" w:customStyle="1" w:styleId="TextoindependienteCar">
    <w:name w:val="Texto independiente Car"/>
    <w:basedOn w:val="Fuentedeprrafopredeter"/>
    <w:link w:val="Textoindependiente"/>
    <w:rsid w:val="00FC4D3E"/>
    <w:rPr>
      <w:rFonts w:ascii="Bookman Old Style" w:eastAsia="Times New Roman" w:hAnsi="Bookman Old Style" w:cs="Times New Roman"/>
      <w:szCs w:val="20"/>
      <w:u w:val="single"/>
      <w:lang w:val="es-ES_tradnl" w:eastAsia="es-ES"/>
    </w:rPr>
  </w:style>
  <w:style w:type="paragraph" w:styleId="Sangra2detindependiente">
    <w:name w:val="Body Text Indent 2"/>
    <w:basedOn w:val="Normal"/>
    <w:link w:val="Sangra2detindependienteCar"/>
    <w:rsid w:val="00FC4D3E"/>
    <w:pPr>
      <w:tabs>
        <w:tab w:val="left" w:pos="5670"/>
        <w:tab w:val="right" w:pos="7938"/>
      </w:tabs>
      <w:spacing w:after="0" w:line="240" w:lineRule="auto"/>
      <w:ind w:left="355"/>
      <w:jc w:val="both"/>
    </w:pPr>
    <w:rPr>
      <w:rFonts w:ascii="Bookman Old Style" w:eastAsia="Times New Roman" w:hAnsi="Bookman Old Style" w:cs="Times New Roman"/>
      <w:szCs w:val="20"/>
      <w:lang w:eastAsia="es-ES"/>
    </w:rPr>
  </w:style>
  <w:style w:type="character" w:customStyle="1" w:styleId="Sangra2detindependienteCar">
    <w:name w:val="Sangría 2 de t. independiente Car"/>
    <w:basedOn w:val="Fuentedeprrafopredeter"/>
    <w:link w:val="Sangra2detindependiente"/>
    <w:rsid w:val="00FC4D3E"/>
    <w:rPr>
      <w:rFonts w:ascii="Bookman Old Style" w:eastAsia="Times New Roman" w:hAnsi="Bookman Old Style" w:cs="Times New Roman"/>
      <w:szCs w:val="20"/>
      <w:lang w:eastAsia="es-ES"/>
    </w:rPr>
  </w:style>
  <w:style w:type="paragraph" w:styleId="Sangra3detindependiente">
    <w:name w:val="Body Text Indent 3"/>
    <w:basedOn w:val="Normal"/>
    <w:link w:val="Sangra3detindependienteCar"/>
    <w:rsid w:val="00FC4D3E"/>
    <w:pPr>
      <w:tabs>
        <w:tab w:val="left" w:pos="5670"/>
        <w:tab w:val="right" w:pos="7938"/>
      </w:tabs>
      <w:spacing w:after="0" w:line="240" w:lineRule="auto"/>
      <w:ind w:left="1276" w:hanging="709"/>
      <w:jc w:val="both"/>
    </w:pPr>
    <w:rPr>
      <w:rFonts w:ascii="Bookman Old Style" w:eastAsia="Times New Roman" w:hAnsi="Bookman Old Style" w:cs="Times New Roman"/>
      <w:szCs w:val="20"/>
      <w:lang w:eastAsia="es-ES"/>
    </w:rPr>
  </w:style>
  <w:style w:type="character" w:customStyle="1" w:styleId="Sangra3detindependienteCar">
    <w:name w:val="Sangría 3 de t. independiente Car"/>
    <w:basedOn w:val="Fuentedeprrafopredeter"/>
    <w:link w:val="Sangra3detindependiente"/>
    <w:rsid w:val="00FC4D3E"/>
    <w:rPr>
      <w:rFonts w:ascii="Bookman Old Style" w:eastAsia="Times New Roman" w:hAnsi="Bookman Old Style" w:cs="Times New Roman"/>
      <w:szCs w:val="20"/>
      <w:lang w:eastAsia="es-ES"/>
    </w:rPr>
  </w:style>
  <w:style w:type="paragraph" w:styleId="Textoindependiente2">
    <w:name w:val="Body Text 2"/>
    <w:basedOn w:val="Normal"/>
    <w:link w:val="Textoindependiente2Car"/>
    <w:rsid w:val="00FC4D3E"/>
    <w:pPr>
      <w:tabs>
        <w:tab w:val="left" w:pos="709"/>
      </w:tabs>
      <w:spacing w:after="0" w:line="240" w:lineRule="auto"/>
      <w:jc w:val="both"/>
    </w:pPr>
    <w:rPr>
      <w:rFonts w:ascii="Bookman Old Style" w:eastAsia="Times New Roman" w:hAnsi="Bookman Old Style" w:cs="Times New Roman"/>
      <w:b/>
      <w:szCs w:val="20"/>
      <w:u w:val="single"/>
      <w:lang w:eastAsia="es-ES"/>
    </w:rPr>
  </w:style>
  <w:style w:type="character" w:customStyle="1" w:styleId="Textoindependiente2Car">
    <w:name w:val="Texto independiente 2 Car"/>
    <w:basedOn w:val="Fuentedeprrafopredeter"/>
    <w:link w:val="Textoindependiente2"/>
    <w:rsid w:val="00FC4D3E"/>
    <w:rPr>
      <w:rFonts w:ascii="Bookman Old Style" w:eastAsia="Times New Roman" w:hAnsi="Bookman Old Style" w:cs="Times New Roman"/>
      <w:b/>
      <w:szCs w:val="20"/>
      <w:u w:val="single"/>
      <w:lang w:eastAsia="es-ES"/>
    </w:rPr>
  </w:style>
  <w:style w:type="character" w:styleId="Nmerodepgina">
    <w:name w:val="page number"/>
    <w:basedOn w:val="Fuentedeprrafopredeter"/>
    <w:rsid w:val="00FC4D3E"/>
  </w:style>
  <w:style w:type="paragraph" w:customStyle="1" w:styleId="Default">
    <w:name w:val="Default"/>
    <w:rsid w:val="00FC4D3E"/>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styleId="Textodeglobo">
    <w:name w:val="Balloon Text"/>
    <w:basedOn w:val="Normal"/>
    <w:link w:val="TextodegloboCar"/>
    <w:rsid w:val="00FC4D3E"/>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rsid w:val="00FC4D3E"/>
    <w:rPr>
      <w:rFonts w:ascii="Tahoma" w:eastAsia="Times New Roman" w:hAnsi="Tahoma" w:cs="Tahoma"/>
      <w:sz w:val="16"/>
      <w:szCs w:val="16"/>
      <w:lang w:eastAsia="es-ES"/>
    </w:rPr>
  </w:style>
  <w:style w:type="table" w:styleId="Tablaconcuadrcula">
    <w:name w:val="Table Grid"/>
    <w:basedOn w:val="Tablanormal"/>
    <w:uiPriority w:val="39"/>
    <w:rsid w:val="00FC4D3E"/>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FC4D3E"/>
    <w:rPr>
      <w:sz w:val="16"/>
      <w:szCs w:val="16"/>
    </w:rPr>
  </w:style>
  <w:style w:type="paragraph" w:styleId="Textocomentario">
    <w:name w:val="annotation text"/>
    <w:basedOn w:val="Normal"/>
    <w:link w:val="TextocomentarioCar"/>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TextocomentarioCar">
    <w:name w:val="Texto comentario Car"/>
    <w:basedOn w:val="Fuentedeprrafopredeter"/>
    <w:link w:val="Textocomentario"/>
    <w:semiHidden/>
    <w:rsid w:val="00FC4D3E"/>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FC4D3E"/>
    <w:rPr>
      <w:b/>
      <w:bCs/>
    </w:rPr>
  </w:style>
  <w:style w:type="character" w:customStyle="1" w:styleId="AsuntodelcomentarioCar">
    <w:name w:val="Asunto del comentario Car"/>
    <w:basedOn w:val="TextocomentarioCar"/>
    <w:link w:val="Asuntodelcomentario"/>
    <w:rsid w:val="00FC4D3E"/>
    <w:rPr>
      <w:rFonts w:ascii="Times New Roman" w:eastAsia="Times New Roman" w:hAnsi="Times New Roman" w:cs="Times New Roman"/>
      <w:b/>
      <w:bCs/>
      <w:sz w:val="20"/>
      <w:szCs w:val="20"/>
      <w:lang w:eastAsia="es-ES"/>
    </w:rPr>
  </w:style>
  <w:style w:type="character" w:styleId="nfasis">
    <w:name w:val="Emphasis"/>
    <w:uiPriority w:val="20"/>
    <w:qFormat/>
    <w:rsid w:val="00FC4D3E"/>
    <w:rPr>
      <w:i/>
      <w:iCs/>
    </w:rPr>
  </w:style>
  <w:style w:type="paragraph" w:customStyle="1" w:styleId="CAPITULO">
    <w:name w:val="CAPITULO"/>
    <w:basedOn w:val="Textoindependiente"/>
    <w:autoRedefine/>
    <w:rsid w:val="00FC4D3E"/>
    <w:pPr>
      <w:keepNext/>
      <w:numPr>
        <w:numId w:val="2"/>
      </w:numPr>
      <w:tabs>
        <w:tab w:val="clear" w:pos="0"/>
        <w:tab w:val="num" w:pos="1985"/>
      </w:tabs>
      <w:spacing w:before="360" w:after="240"/>
      <w:ind w:left="1985" w:hanging="1985"/>
    </w:pPr>
    <w:rPr>
      <w:rFonts w:ascii="Arial" w:hAnsi="Arial"/>
      <w:b/>
      <w:bCs/>
      <w:caps/>
      <w:sz w:val="28"/>
      <w:u w:val="none"/>
    </w:rPr>
  </w:style>
  <w:style w:type="paragraph" w:customStyle="1" w:styleId="Seccin">
    <w:name w:val="Sección"/>
    <w:basedOn w:val="Textoindependiente"/>
    <w:link w:val="SeccinCar"/>
    <w:rsid w:val="00FC4D3E"/>
    <w:pPr>
      <w:spacing w:before="240" w:after="240"/>
    </w:pPr>
    <w:rPr>
      <w:rFonts w:ascii="Arial" w:hAnsi="Arial"/>
      <w:b/>
      <w:bCs/>
      <w:u w:val="none"/>
    </w:rPr>
  </w:style>
  <w:style w:type="character" w:customStyle="1" w:styleId="SeccinCar">
    <w:name w:val="Sección Car"/>
    <w:link w:val="Seccin"/>
    <w:rsid w:val="00FC4D3E"/>
    <w:rPr>
      <w:rFonts w:ascii="Arial" w:eastAsia="Times New Roman" w:hAnsi="Arial" w:cs="Times New Roman"/>
      <w:b/>
      <w:bCs/>
      <w:szCs w:val="20"/>
      <w:lang w:val="es-ES_tradnl" w:eastAsia="es-ES"/>
    </w:rPr>
  </w:style>
  <w:style w:type="paragraph" w:customStyle="1" w:styleId="Clusula">
    <w:name w:val="Cláusula"/>
    <w:basedOn w:val="Textoindependiente"/>
    <w:rsid w:val="00FC4D3E"/>
    <w:pPr>
      <w:numPr>
        <w:numId w:val="1"/>
      </w:numPr>
      <w:spacing w:before="240" w:after="120"/>
    </w:pPr>
    <w:rPr>
      <w:rFonts w:ascii="Arial" w:hAnsi="Arial"/>
      <w:b/>
      <w:bCs/>
      <w:i/>
      <w:iCs/>
      <w:u w:val="none"/>
    </w:rPr>
  </w:style>
  <w:style w:type="paragraph" w:customStyle="1" w:styleId="Prrafo">
    <w:name w:val="Párrafo"/>
    <w:basedOn w:val="Textoindependiente"/>
    <w:link w:val="PrrafoCar"/>
    <w:uiPriority w:val="99"/>
    <w:qFormat/>
    <w:rsid w:val="00FC4D3E"/>
    <w:pPr>
      <w:spacing w:before="120" w:after="120" w:line="288" w:lineRule="auto"/>
    </w:pPr>
    <w:rPr>
      <w:rFonts w:ascii="Arial" w:hAnsi="Arial"/>
    </w:rPr>
  </w:style>
  <w:style w:type="paragraph" w:styleId="TDC1">
    <w:name w:val="toc 1"/>
    <w:basedOn w:val="Normal"/>
    <w:next w:val="Normal"/>
    <w:autoRedefine/>
    <w:uiPriority w:val="39"/>
    <w:rsid w:val="00FC4D3E"/>
    <w:pPr>
      <w:tabs>
        <w:tab w:val="right" w:leader="dot" w:pos="10488"/>
      </w:tabs>
      <w:spacing w:before="120" w:after="0" w:line="240" w:lineRule="auto"/>
    </w:pPr>
    <w:rPr>
      <w:rFonts w:ascii="Arial" w:eastAsia="Verdana" w:hAnsi="Arial" w:cs="Arial"/>
      <w:b/>
      <w:bCs/>
      <w:iCs/>
      <w:noProof/>
      <w:sz w:val="20"/>
      <w:szCs w:val="20"/>
      <w:lang w:eastAsia="es-ES"/>
    </w:rPr>
  </w:style>
  <w:style w:type="paragraph" w:styleId="TDC2">
    <w:name w:val="toc 2"/>
    <w:basedOn w:val="Normal"/>
    <w:next w:val="Normal"/>
    <w:autoRedefine/>
    <w:uiPriority w:val="39"/>
    <w:rsid w:val="00FC4D3E"/>
    <w:pPr>
      <w:tabs>
        <w:tab w:val="right" w:leader="dot" w:pos="9627"/>
      </w:tabs>
      <w:spacing w:before="120" w:after="0" w:line="240" w:lineRule="auto"/>
      <w:ind w:left="200"/>
    </w:pPr>
    <w:rPr>
      <w:rFonts w:ascii="Arial" w:eastAsia="Times New Roman" w:hAnsi="Arial" w:cs="Arial"/>
      <w:b/>
      <w:bCs/>
      <w:noProof/>
      <w:sz w:val="20"/>
      <w:szCs w:val="20"/>
      <w:lang w:eastAsia="es-ES"/>
    </w:rPr>
  </w:style>
  <w:style w:type="paragraph" w:styleId="TDC3">
    <w:name w:val="toc 3"/>
    <w:basedOn w:val="Normal"/>
    <w:next w:val="Normal"/>
    <w:autoRedefine/>
    <w:uiPriority w:val="39"/>
    <w:rsid w:val="00FC4D3E"/>
    <w:pPr>
      <w:spacing w:after="0" w:line="240" w:lineRule="auto"/>
      <w:ind w:left="400"/>
    </w:pPr>
    <w:rPr>
      <w:rFonts w:eastAsia="Times New Roman" w:cs="Times New Roman"/>
      <w:sz w:val="20"/>
      <w:szCs w:val="20"/>
      <w:lang w:eastAsia="es-ES"/>
    </w:rPr>
  </w:style>
  <w:style w:type="paragraph" w:styleId="TDC4">
    <w:name w:val="toc 4"/>
    <w:basedOn w:val="Normal"/>
    <w:next w:val="Normal"/>
    <w:autoRedefine/>
    <w:rsid w:val="00FC4D3E"/>
    <w:pPr>
      <w:spacing w:after="0" w:line="240" w:lineRule="auto"/>
      <w:ind w:left="600"/>
    </w:pPr>
    <w:rPr>
      <w:rFonts w:eastAsia="Times New Roman" w:cs="Times New Roman"/>
      <w:sz w:val="20"/>
      <w:szCs w:val="20"/>
      <w:lang w:eastAsia="es-ES"/>
    </w:rPr>
  </w:style>
  <w:style w:type="paragraph" w:styleId="TDC5">
    <w:name w:val="toc 5"/>
    <w:basedOn w:val="Normal"/>
    <w:next w:val="Normal"/>
    <w:autoRedefine/>
    <w:uiPriority w:val="39"/>
    <w:rsid w:val="00FC4D3E"/>
    <w:pPr>
      <w:spacing w:after="0" w:line="240" w:lineRule="auto"/>
      <w:ind w:left="800"/>
    </w:pPr>
    <w:rPr>
      <w:rFonts w:eastAsia="Times New Roman" w:cs="Times New Roman"/>
      <w:sz w:val="20"/>
      <w:szCs w:val="20"/>
      <w:lang w:eastAsia="es-ES"/>
    </w:rPr>
  </w:style>
  <w:style w:type="paragraph" w:styleId="TDC6">
    <w:name w:val="toc 6"/>
    <w:basedOn w:val="Normal"/>
    <w:next w:val="Normal"/>
    <w:autoRedefine/>
    <w:uiPriority w:val="39"/>
    <w:rsid w:val="00FC4D3E"/>
    <w:pPr>
      <w:spacing w:after="0" w:line="240" w:lineRule="auto"/>
      <w:ind w:left="1000"/>
    </w:pPr>
    <w:rPr>
      <w:rFonts w:eastAsia="Times New Roman" w:cs="Times New Roman"/>
      <w:sz w:val="20"/>
      <w:szCs w:val="20"/>
      <w:lang w:eastAsia="es-ES"/>
    </w:rPr>
  </w:style>
  <w:style w:type="paragraph" w:styleId="TDC7">
    <w:name w:val="toc 7"/>
    <w:basedOn w:val="Normal"/>
    <w:next w:val="Normal"/>
    <w:autoRedefine/>
    <w:uiPriority w:val="39"/>
    <w:rsid w:val="00FC4D3E"/>
    <w:pPr>
      <w:spacing w:after="0" w:line="240" w:lineRule="auto"/>
      <w:ind w:left="1200"/>
    </w:pPr>
    <w:rPr>
      <w:rFonts w:eastAsia="Times New Roman" w:cs="Times New Roman"/>
      <w:sz w:val="20"/>
      <w:szCs w:val="20"/>
      <w:lang w:eastAsia="es-ES"/>
    </w:rPr>
  </w:style>
  <w:style w:type="paragraph" w:styleId="TDC8">
    <w:name w:val="toc 8"/>
    <w:basedOn w:val="Normal"/>
    <w:next w:val="Normal"/>
    <w:autoRedefine/>
    <w:uiPriority w:val="39"/>
    <w:rsid w:val="00FC4D3E"/>
    <w:pPr>
      <w:spacing w:after="0" w:line="240" w:lineRule="auto"/>
      <w:ind w:left="1400"/>
    </w:pPr>
    <w:rPr>
      <w:rFonts w:eastAsia="Times New Roman" w:cs="Times New Roman"/>
      <w:sz w:val="20"/>
      <w:szCs w:val="20"/>
      <w:lang w:eastAsia="es-ES"/>
    </w:rPr>
  </w:style>
  <w:style w:type="paragraph" w:styleId="TDC9">
    <w:name w:val="toc 9"/>
    <w:basedOn w:val="Normal"/>
    <w:next w:val="Normal"/>
    <w:autoRedefine/>
    <w:uiPriority w:val="39"/>
    <w:rsid w:val="00FC4D3E"/>
    <w:pPr>
      <w:spacing w:after="0" w:line="240" w:lineRule="auto"/>
      <w:ind w:left="1600"/>
    </w:pPr>
    <w:rPr>
      <w:rFonts w:eastAsia="Times New Roman" w:cs="Times New Roman"/>
      <w:sz w:val="20"/>
      <w:szCs w:val="20"/>
      <w:lang w:eastAsia="es-ES"/>
    </w:rPr>
  </w:style>
  <w:style w:type="paragraph" w:styleId="Prrafodelista">
    <w:name w:val="List Paragraph"/>
    <w:aliases w:val="titulo 5,Bullet List,FooterText,numbered,List Paragraph1,Paragraphe de liste1,Bulletr List Paragraph,列出段落,列出段落1,List Paragraph2,List Paragraph21,Listeafsnit1,Parágrafo da Lista1,Bullet list,リスト段落1,List Paragraph11,List,Liste 1"/>
    <w:basedOn w:val="Normal"/>
    <w:link w:val="PrrafodelistaCar"/>
    <w:uiPriority w:val="34"/>
    <w:qFormat/>
    <w:rsid w:val="00FC4D3E"/>
    <w:pPr>
      <w:spacing w:after="0" w:line="240" w:lineRule="auto"/>
      <w:ind w:left="708"/>
    </w:pPr>
    <w:rPr>
      <w:rFonts w:ascii="Times New Roman" w:eastAsia="Times New Roman" w:hAnsi="Times New Roman" w:cs="Times New Roman"/>
      <w:sz w:val="20"/>
      <w:szCs w:val="20"/>
      <w:lang w:eastAsia="es-ES"/>
    </w:rPr>
  </w:style>
  <w:style w:type="paragraph" w:customStyle="1" w:styleId="ANEXO">
    <w:name w:val="ANEXO"/>
    <w:basedOn w:val="CAPITULO"/>
    <w:next w:val="Normal"/>
    <w:qFormat/>
    <w:rsid w:val="00FC4D3E"/>
    <w:pPr>
      <w:numPr>
        <w:numId w:val="3"/>
      </w:numPr>
    </w:pPr>
  </w:style>
  <w:style w:type="paragraph" w:customStyle="1" w:styleId="Anexonivel2">
    <w:name w:val="Anexo nivel 2"/>
    <w:basedOn w:val="Clusula"/>
    <w:next w:val="Normal"/>
    <w:qFormat/>
    <w:rsid w:val="00FC4D3E"/>
    <w:pPr>
      <w:numPr>
        <w:numId w:val="0"/>
      </w:numPr>
    </w:pPr>
    <w:rPr>
      <w:rFonts w:cs="Arial"/>
      <w:b w:val="0"/>
      <w:szCs w:val="22"/>
    </w:rPr>
  </w:style>
  <w:style w:type="paragraph" w:customStyle="1" w:styleId="Pa9">
    <w:name w:val="Pa9"/>
    <w:basedOn w:val="Default"/>
    <w:next w:val="Default"/>
    <w:uiPriority w:val="99"/>
    <w:rsid w:val="00FC4D3E"/>
    <w:pPr>
      <w:spacing w:line="201" w:lineRule="atLeast"/>
    </w:pPr>
    <w:rPr>
      <w:rFonts w:ascii="Arial" w:hAnsi="Arial" w:cs="Arial"/>
      <w:color w:val="auto"/>
    </w:rPr>
  </w:style>
  <w:style w:type="paragraph" w:styleId="Listaconvietas3">
    <w:name w:val="List Bullet 3"/>
    <w:basedOn w:val="Normal"/>
    <w:autoRedefine/>
    <w:rsid w:val="00FC4D3E"/>
    <w:pPr>
      <w:numPr>
        <w:numId w:val="4"/>
      </w:numPr>
      <w:spacing w:after="0" w:line="240" w:lineRule="auto"/>
    </w:pPr>
    <w:rPr>
      <w:rFonts w:ascii="Arial" w:eastAsia="Times New Roman" w:hAnsi="Arial" w:cs="Times New Roman"/>
      <w:noProof/>
      <w:sz w:val="20"/>
      <w:szCs w:val="20"/>
      <w:lang w:eastAsia="es-ES"/>
    </w:rPr>
  </w:style>
  <w:style w:type="character" w:customStyle="1" w:styleId="font3">
    <w:name w:val="font3"/>
    <w:rsid w:val="00FC4D3E"/>
  </w:style>
  <w:style w:type="paragraph" w:styleId="Revisin">
    <w:name w:val="Revision"/>
    <w:hidden/>
    <w:uiPriority w:val="99"/>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fontstyle01">
    <w:name w:val="fontstyle01"/>
    <w:basedOn w:val="Fuentedeprrafopredeter"/>
    <w:rsid w:val="00FC4D3E"/>
    <w:rPr>
      <w:rFonts w:ascii="Calibri" w:hAnsi="Calibri" w:cs="Calibri" w:hint="default"/>
      <w:b/>
      <w:bCs/>
      <w:i/>
      <w:iCs/>
      <w:color w:val="000000"/>
      <w:sz w:val="22"/>
      <w:szCs w:val="22"/>
    </w:rPr>
  </w:style>
  <w:style w:type="character" w:customStyle="1" w:styleId="PrrafoCar">
    <w:name w:val="Párrafo Car"/>
    <w:basedOn w:val="TextoindependienteCar"/>
    <w:link w:val="Prrafo"/>
    <w:uiPriority w:val="99"/>
    <w:qFormat/>
    <w:rsid w:val="00FC4D3E"/>
    <w:rPr>
      <w:rFonts w:ascii="Arial" w:eastAsia="Times New Roman" w:hAnsi="Arial" w:cs="Times New Roman"/>
      <w:szCs w:val="20"/>
      <w:u w:val="single"/>
      <w:lang w:val="es-ES_tradnl" w:eastAsia="es-ES"/>
    </w:rPr>
  </w:style>
  <w:style w:type="character" w:customStyle="1" w:styleId="PrrafodelistaCar">
    <w:name w:val="Párrafo de lista Car"/>
    <w:aliases w:val="titulo 5 Car,Bullet List Car,FooterText Car,numbered Car,List Paragraph1 Car,Paragraphe de liste1 Car,Bulletr List Paragraph Car,列出段落 Car,列出段落1 Car,List Paragraph2 Car,List Paragraph21 Car,Listeafsnit1 Car,Parágrafo da Lista1 Car"/>
    <w:basedOn w:val="Fuentedeprrafopredeter"/>
    <w:link w:val="Prrafodelista"/>
    <w:uiPriority w:val="34"/>
    <w:locked/>
    <w:rsid w:val="00FC4D3E"/>
    <w:rPr>
      <w:rFonts w:ascii="Times New Roman" w:eastAsia="Times New Roman" w:hAnsi="Times New Roman" w:cs="Times New Roman"/>
      <w:sz w:val="20"/>
      <w:szCs w:val="20"/>
      <w:lang w:eastAsia="es-ES"/>
    </w:rPr>
  </w:style>
  <w:style w:type="paragraph" w:styleId="Textodebloque">
    <w:name w:val="Block Text"/>
    <w:basedOn w:val="Normal"/>
    <w:rsid w:val="00FC4D3E"/>
    <w:pPr>
      <w:tabs>
        <w:tab w:val="left" w:pos="5670"/>
        <w:tab w:val="right" w:pos="7938"/>
      </w:tabs>
      <w:spacing w:after="0" w:line="240" w:lineRule="auto"/>
      <w:ind w:left="709" w:right="426"/>
      <w:jc w:val="both"/>
    </w:pPr>
    <w:rPr>
      <w:rFonts w:ascii="Bookman Old Style" w:eastAsia="Times New Roman" w:hAnsi="Bookman Old Style" w:cs="Times New Roman"/>
      <w:b/>
      <w:szCs w:val="20"/>
      <w:lang w:eastAsia="es-ES"/>
    </w:rPr>
  </w:style>
  <w:style w:type="paragraph" w:styleId="Sangradetextonormal">
    <w:name w:val="Body Text Indent"/>
    <w:basedOn w:val="Normal"/>
    <w:link w:val="SangradetextonormalCar"/>
    <w:rsid w:val="00FC4D3E"/>
    <w:pPr>
      <w:spacing w:after="0" w:line="240" w:lineRule="auto"/>
      <w:ind w:left="709"/>
      <w:jc w:val="both"/>
    </w:pPr>
    <w:rPr>
      <w:rFonts w:ascii="Times New Roman" w:eastAsia="Times New Roman" w:hAnsi="Times New Roman" w:cs="Times New Roman"/>
      <w:sz w:val="20"/>
      <w:szCs w:val="20"/>
      <w:lang w:eastAsia="es-ES"/>
    </w:rPr>
  </w:style>
  <w:style w:type="character" w:customStyle="1" w:styleId="SangradetextonormalCar">
    <w:name w:val="Sangría de texto normal Car"/>
    <w:basedOn w:val="Fuentedeprrafopredeter"/>
    <w:link w:val="Sangradetextonormal"/>
    <w:rsid w:val="00FC4D3E"/>
    <w:rPr>
      <w:rFonts w:ascii="Times New Roman" w:eastAsia="Times New Roman" w:hAnsi="Times New Roman" w:cs="Times New Roman"/>
      <w:sz w:val="20"/>
      <w:szCs w:val="20"/>
      <w:lang w:eastAsia="es-ES"/>
    </w:rPr>
  </w:style>
  <w:style w:type="paragraph" w:customStyle="1" w:styleId="Textodebloque1">
    <w:name w:val="Texto de bloque1"/>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styleId="Mapadeldocumento">
    <w:name w:val="Document Map"/>
    <w:basedOn w:val="Normal"/>
    <w:link w:val="MapadeldocumentoCar"/>
    <w:rsid w:val="00FC4D3E"/>
    <w:pPr>
      <w:shd w:val="clear" w:color="auto" w:fill="000080"/>
      <w:spacing w:after="0" w:line="240" w:lineRule="auto"/>
    </w:pPr>
    <w:rPr>
      <w:rFonts w:ascii="Tahoma" w:eastAsia="Times New Roman" w:hAnsi="Tahoma" w:cs="Times New Roman"/>
      <w:sz w:val="20"/>
      <w:szCs w:val="20"/>
      <w:lang w:eastAsia="es-ES"/>
    </w:rPr>
  </w:style>
  <w:style w:type="character" w:customStyle="1" w:styleId="MapadeldocumentoCar">
    <w:name w:val="Mapa del documento Car"/>
    <w:basedOn w:val="Fuentedeprrafopredeter"/>
    <w:link w:val="Mapadeldocumento"/>
    <w:rsid w:val="00FC4D3E"/>
    <w:rPr>
      <w:rFonts w:ascii="Tahoma" w:eastAsia="Times New Roman" w:hAnsi="Tahoma" w:cs="Times New Roman"/>
      <w:sz w:val="20"/>
      <w:szCs w:val="20"/>
      <w:shd w:val="clear" w:color="auto" w:fill="000080"/>
      <w:lang w:eastAsia="es-ES"/>
    </w:rPr>
  </w:style>
  <w:style w:type="paragraph" w:styleId="Textoindependiente3">
    <w:name w:val="Body Text 3"/>
    <w:basedOn w:val="Normal"/>
    <w:link w:val="Textoindependiente3Car"/>
    <w:rsid w:val="00FC4D3E"/>
    <w:pPr>
      <w:spacing w:after="0" w:line="240" w:lineRule="auto"/>
      <w:ind w:right="-2"/>
      <w:jc w:val="both"/>
      <w:outlineLvl w:val="0"/>
    </w:pPr>
    <w:rPr>
      <w:rFonts w:ascii="Bookman Old Style" w:eastAsia="Times New Roman" w:hAnsi="Bookman Old Style" w:cs="Times New Roman"/>
      <w:szCs w:val="20"/>
      <w:lang w:eastAsia="es-ES"/>
    </w:rPr>
  </w:style>
  <w:style w:type="character" w:customStyle="1" w:styleId="Textoindependiente3Car">
    <w:name w:val="Texto independiente 3 Car"/>
    <w:basedOn w:val="Fuentedeprrafopredeter"/>
    <w:link w:val="Textoindependiente3"/>
    <w:rsid w:val="00FC4D3E"/>
    <w:rPr>
      <w:rFonts w:ascii="Bookman Old Style" w:eastAsia="Times New Roman" w:hAnsi="Bookman Old Style" w:cs="Times New Roman"/>
      <w:szCs w:val="20"/>
      <w:lang w:eastAsia="es-ES"/>
    </w:rPr>
  </w:style>
  <w:style w:type="table" w:customStyle="1" w:styleId="Tablaconcuadrcula1">
    <w:name w:val="Tabla con cuadrícula1"/>
    <w:basedOn w:val="Tablanormal"/>
    <w:next w:val="Tablaconcuadrcula"/>
    <w:uiPriority w:val="39"/>
    <w:rsid w:val="00FC4D3E"/>
    <w:pPr>
      <w:widowControl w:val="0"/>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rsid w:val="00FC4D3E"/>
    <w:rPr>
      <w:color w:val="800080"/>
      <w:u w:val="single"/>
    </w:rPr>
  </w:style>
  <w:style w:type="paragraph" w:customStyle="1" w:styleId="CarCarCarCarCarCarCarCarCar1Car">
    <w:name w:val="Car Car Car Car Car Car Car Car Car1 Car"/>
    <w:basedOn w:val="Normal"/>
    <w:rsid w:val="00FC4D3E"/>
    <w:pPr>
      <w:spacing w:line="240" w:lineRule="exact"/>
    </w:pPr>
    <w:rPr>
      <w:rFonts w:ascii="Verdana" w:eastAsia="Times New Roman" w:hAnsi="Verdana" w:cs="Times New Roman"/>
      <w:sz w:val="20"/>
      <w:szCs w:val="24"/>
      <w:lang w:val="en-US"/>
    </w:rPr>
  </w:style>
  <w:style w:type="paragraph" w:styleId="NormalWeb">
    <w:name w:val="Normal (Web)"/>
    <w:basedOn w:val="Normal"/>
    <w:uiPriority w:val="99"/>
    <w:rsid w:val="00FC4D3E"/>
    <w:pPr>
      <w:spacing w:before="100" w:beforeAutospacing="1" w:after="100" w:afterAutospacing="1" w:line="240" w:lineRule="auto"/>
      <w:jc w:val="both"/>
    </w:pPr>
    <w:rPr>
      <w:rFonts w:ascii="Verdana" w:eastAsia="Times New Roman" w:hAnsi="Verdana" w:cs="Times New Roman"/>
      <w:sz w:val="17"/>
      <w:szCs w:val="17"/>
      <w:lang w:eastAsia="es-ES"/>
    </w:rPr>
  </w:style>
  <w:style w:type="character" w:styleId="Textodelmarcadordeposicin">
    <w:name w:val="Placeholder Text"/>
    <w:basedOn w:val="Fuentedeprrafopredeter"/>
    <w:uiPriority w:val="99"/>
    <w:semiHidden/>
    <w:rsid w:val="00FC4D3E"/>
    <w:rPr>
      <w:color w:val="808080"/>
    </w:rPr>
  </w:style>
  <w:style w:type="paragraph" w:customStyle="1" w:styleId="CarCarCarCarCarCarCarCarCar1Car3">
    <w:name w:val="Car Car Car Car Car Car Car Car Car1 Car3"/>
    <w:basedOn w:val="Normal"/>
    <w:rsid w:val="00FC4D3E"/>
    <w:pPr>
      <w:spacing w:line="240" w:lineRule="exact"/>
    </w:pPr>
    <w:rPr>
      <w:rFonts w:ascii="Verdana" w:eastAsia="Times New Roman" w:hAnsi="Verdana" w:cs="Times New Roman"/>
      <w:sz w:val="20"/>
      <w:szCs w:val="24"/>
      <w:lang w:val="en-US"/>
    </w:rPr>
  </w:style>
  <w:style w:type="paragraph" w:customStyle="1" w:styleId="CarCarCarCarCarCarCarCarCar1Car2">
    <w:name w:val="Car Car Car Car Car Car Car Car Car1 Car2"/>
    <w:basedOn w:val="Normal"/>
    <w:rsid w:val="00FC4D3E"/>
    <w:pPr>
      <w:spacing w:line="240" w:lineRule="exact"/>
    </w:pPr>
    <w:rPr>
      <w:rFonts w:ascii="Verdana" w:eastAsia="Times New Roman" w:hAnsi="Verdana" w:cs="Times New Roman"/>
      <w:sz w:val="20"/>
      <w:szCs w:val="24"/>
      <w:lang w:val="en-US"/>
    </w:rPr>
  </w:style>
  <w:style w:type="paragraph" w:customStyle="1" w:styleId="Textodebloque2">
    <w:name w:val="Texto de bloque2"/>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customStyle="1" w:styleId="CarCarCarCarCarCarCarCarCar1Car1">
    <w:name w:val="Car Car Car Car Car Car Car Car Car1 Car1"/>
    <w:basedOn w:val="Normal"/>
    <w:rsid w:val="00FC4D3E"/>
    <w:pPr>
      <w:spacing w:line="240" w:lineRule="exact"/>
    </w:pPr>
    <w:rPr>
      <w:rFonts w:ascii="Verdana" w:eastAsia="Times New Roman" w:hAnsi="Verdana" w:cs="Times New Roman"/>
      <w:sz w:val="20"/>
      <w:szCs w:val="24"/>
      <w:lang w:val="en-US"/>
    </w:rPr>
  </w:style>
  <w:style w:type="character" w:styleId="Refdenotaalpie">
    <w:name w:val="footnote reference"/>
    <w:rsid w:val="00FC4D3E"/>
    <w:rPr>
      <w:vertAlign w:val="superscript"/>
    </w:rPr>
  </w:style>
  <w:style w:type="paragraph" w:styleId="Subttulo">
    <w:name w:val="Subtitle"/>
    <w:basedOn w:val="Normal"/>
    <w:link w:val="SubttuloCar"/>
    <w:qFormat/>
    <w:rsid w:val="00FC4D3E"/>
    <w:pPr>
      <w:spacing w:after="0" w:line="240" w:lineRule="auto"/>
      <w:jc w:val="center"/>
    </w:pPr>
    <w:rPr>
      <w:rFonts w:ascii="Bookman Old Style" w:eastAsia="Times New Roman" w:hAnsi="Bookman Old Style" w:cs="Times New Roman"/>
      <w:b/>
      <w:i/>
      <w:snapToGrid w:val="0"/>
      <w:sz w:val="24"/>
      <w:szCs w:val="20"/>
      <w:lang w:eastAsia="es-ES"/>
    </w:rPr>
  </w:style>
  <w:style w:type="character" w:customStyle="1" w:styleId="SubttuloCar">
    <w:name w:val="Subtítulo Car"/>
    <w:basedOn w:val="Fuentedeprrafopredeter"/>
    <w:link w:val="Subttulo"/>
    <w:rsid w:val="00FC4D3E"/>
    <w:rPr>
      <w:rFonts w:ascii="Bookman Old Style" w:eastAsia="Times New Roman" w:hAnsi="Bookman Old Style" w:cs="Times New Roman"/>
      <w:b/>
      <w:i/>
      <w:snapToGrid w:val="0"/>
      <w:sz w:val="24"/>
      <w:szCs w:val="20"/>
      <w:lang w:eastAsia="es-ES"/>
    </w:rPr>
  </w:style>
  <w:style w:type="paragraph" w:styleId="Textonotapie">
    <w:name w:val="footnote text"/>
    <w:basedOn w:val="Normal"/>
    <w:link w:val="TextonotapieCar"/>
    <w:rsid w:val="00FC4D3E"/>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FC4D3E"/>
    <w:rPr>
      <w:rFonts w:ascii="Times New Roman" w:eastAsia="Times New Roman" w:hAnsi="Times New Roman" w:cs="Times New Roman"/>
      <w:sz w:val="20"/>
      <w:szCs w:val="20"/>
      <w:lang w:eastAsia="es-ES"/>
    </w:rPr>
  </w:style>
  <w:style w:type="paragraph" w:styleId="TtuloTDC">
    <w:name w:val="TOC Heading"/>
    <w:basedOn w:val="Ttulo1"/>
    <w:next w:val="Normal"/>
    <w:uiPriority w:val="39"/>
    <w:unhideWhenUsed/>
    <w:qFormat/>
    <w:rsid w:val="00FC4D3E"/>
    <w:pPr>
      <w:keepLines/>
      <w:tabs>
        <w:tab w:val="clear" w:pos="709"/>
      </w:tabs>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NormalJE">
    <w:name w:val="Normal_JE"/>
    <w:basedOn w:val="Normal"/>
    <w:rsid w:val="00FC4D3E"/>
    <w:pPr>
      <w:spacing w:before="120" w:after="120" w:line="240" w:lineRule="auto"/>
      <w:ind w:firstLine="709"/>
      <w:jc w:val="both"/>
    </w:pPr>
    <w:rPr>
      <w:rFonts w:ascii="Arial" w:eastAsia="Times New Roman" w:hAnsi="Arial" w:cs="Times New Roman"/>
      <w:sz w:val="24"/>
      <w:szCs w:val="24"/>
      <w:lang w:eastAsia="es-ES"/>
    </w:rPr>
  </w:style>
  <w:style w:type="character" w:customStyle="1" w:styleId="span-h61">
    <w:name w:val="span-h61"/>
    <w:basedOn w:val="Fuentedeprrafopredeter"/>
    <w:rsid w:val="00FC4D3E"/>
    <w:rPr>
      <w:b/>
      <w:bCs/>
    </w:rPr>
  </w:style>
  <w:style w:type="character" w:customStyle="1" w:styleId="span-h11">
    <w:name w:val="span-h11"/>
    <w:basedOn w:val="Fuentedeprrafopredeter"/>
    <w:rsid w:val="00FC4D3E"/>
    <w:rPr>
      <w:b/>
      <w:bCs/>
      <w:sz w:val="33"/>
      <w:szCs w:val="33"/>
    </w:rPr>
  </w:style>
  <w:style w:type="character" w:styleId="Mencinsinresolver">
    <w:name w:val="Unresolved Mention"/>
    <w:basedOn w:val="Fuentedeprrafopredeter"/>
    <w:uiPriority w:val="99"/>
    <w:semiHidden/>
    <w:unhideWhenUsed/>
    <w:rsid w:val="00FC4D3E"/>
    <w:rPr>
      <w:color w:val="605E5C"/>
      <w:shd w:val="clear" w:color="auto" w:fill="E1DFDD"/>
    </w:rPr>
  </w:style>
  <w:style w:type="paragraph" w:customStyle="1" w:styleId="Clausulado-Anexo">
    <w:name w:val="Clausulado-Anexo"/>
    <w:basedOn w:val="Ttulo1"/>
    <w:qFormat/>
    <w:rsid w:val="007A7FAF"/>
    <w:pPr>
      <w:keepLines/>
      <w:numPr>
        <w:numId w:val="31"/>
      </w:numPr>
      <w:tabs>
        <w:tab w:val="clear" w:pos="709"/>
      </w:tabs>
      <w:spacing w:before="360" w:after="240" w:line="288" w:lineRule="auto"/>
      <w:ind w:left="357" w:hanging="357"/>
      <w:jc w:val="center"/>
    </w:pPr>
    <w:rPr>
      <w:rFonts w:ascii="Arial" w:hAnsi="Arial"/>
      <w:sz w:val="24"/>
    </w:rPr>
  </w:style>
  <w:style w:type="character" w:customStyle="1" w:styleId="txt10v21">
    <w:name w:val="txt10v21"/>
    <w:basedOn w:val="Fuentedeprrafopredeter"/>
    <w:rsid w:val="000C2292"/>
    <w:rPr>
      <w:rFonts w:ascii="Arial" w:hAnsi="Arial" w:cs="Arial" w:hint="default"/>
      <w:b/>
      <w:bCs/>
      <w:color w:val="666666"/>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82211">
      <w:bodyDiv w:val="1"/>
      <w:marLeft w:val="0"/>
      <w:marRight w:val="0"/>
      <w:marTop w:val="0"/>
      <w:marBottom w:val="0"/>
      <w:divBdr>
        <w:top w:val="none" w:sz="0" w:space="0" w:color="auto"/>
        <w:left w:val="none" w:sz="0" w:space="0" w:color="auto"/>
        <w:bottom w:val="none" w:sz="0" w:space="0" w:color="auto"/>
        <w:right w:val="none" w:sz="0" w:space="0" w:color="auto"/>
      </w:divBdr>
    </w:div>
    <w:div w:id="324017443">
      <w:bodyDiv w:val="1"/>
      <w:marLeft w:val="0"/>
      <w:marRight w:val="0"/>
      <w:marTop w:val="0"/>
      <w:marBottom w:val="0"/>
      <w:divBdr>
        <w:top w:val="none" w:sz="0" w:space="0" w:color="auto"/>
        <w:left w:val="none" w:sz="0" w:space="0" w:color="auto"/>
        <w:bottom w:val="none" w:sz="0" w:space="0" w:color="auto"/>
        <w:right w:val="none" w:sz="0" w:space="0" w:color="auto"/>
      </w:divBdr>
    </w:div>
    <w:div w:id="496653490">
      <w:bodyDiv w:val="1"/>
      <w:marLeft w:val="0"/>
      <w:marRight w:val="0"/>
      <w:marTop w:val="0"/>
      <w:marBottom w:val="0"/>
      <w:divBdr>
        <w:top w:val="none" w:sz="0" w:space="0" w:color="auto"/>
        <w:left w:val="none" w:sz="0" w:space="0" w:color="auto"/>
        <w:bottom w:val="none" w:sz="0" w:space="0" w:color="auto"/>
        <w:right w:val="none" w:sz="0" w:space="0" w:color="auto"/>
      </w:divBdr>
    </w:div>
    <w:div w:id="666133462">
      <w:bodyDiv w:val="1"/>
      <w:marLeft w:val="0"/>
      <w:marRight w:val="0"/>
      <w:marTop w:val="0"/>
      <w:marBottom w:val="0"/>
      <w:divBdr>
        <w:top w:val="none" w:sz="0" w:space="0" w:color="auto"/>
        <w:left w:val="none" w:sz="0" w:space="0" w:color="auto"/>
        <w:bottom w:val="none" w:sz="0" w:space="0" w:color="auto"/>
        <w:right w:val="none" w:sz="0" w:space="0" w:color="auto"/>
      </w:divBdr>
    </w:div>
    <w:div w:id="941109506">
      <w:bodyDiv w:val="1"/>
      <w:marLeft w:val="0"/>
      <w:marRight w:val="0"/>
      <w:marTop w:val="0"/>
      <w:marBottom w:val="0"/>
      <w:divBdr>
        <w:top w:val="none" w:sz="0" w:space="0" w:color="auto"/>
        <w:left w:val="none" w:sz="0" w:space="0" w:color="auto"/>
        <w:bottom w:val="none" w:sz="0" w:space="0" w:color="auto"/>
        <w:right w:val="none" w:sz="0" w:space="0" w:color="auto"/>
      </w:divBdr>
    </w:div>
    <w:div w:id="1120339843">
      <w:bodyDiv w:val="1"/>
      <w:marLeft w:val="0"/>
      <w:marRight w:val="0"/>
      <w:marTop w:val="0"/>
      <w:marBottom w:val="0"/>
      <w:divBdr>
        <w:top w:val="none" w:sz="0" w:space="0" w:color="auto"/>
        <w:left w:val="none" w:sz="0" w:space="0" w:color="auto"/>
        <w:bottom w:val="none" w:sz="0" w:space="0" w:color="auto"/>
        <w:right w:val="none" w:sz="0" w:space="0" w:color="auto"/>
      </w:divBdr>
    </w:div>
    <w:div w:id="1121072434">
      <w:bodyDiv w:val="1"/>
      <w:marLeft w:val="0"/>
      <w:marRight w:val="0"/>
      <w:marTop w:val="0"/>
      <w:marBottom w:val="0"/>
      <w:divBdr>
        <w:top w:val="none" w:sz="0" w:space="0" w:color="auto"/>
        <w:left w:val="none" w:sz="0" w:space="0" w:color="auto"/>
        <w:bottom w:val="none" w:sz="0" w:space="0" w:color="auto"/>
        <w:right w:val="none" w:sz="0" w:space="0" w:color="auto"/>
      </w:divBdr>
    </w:div>
    <w:div w:id="1134178935">
      <w:bodyDiv w:val="1"/>
      <w:marLeft w:val="0"/>
      <w:marRight w:val="0"/>
      <w:marTop w:val="0"/>
      <w:marBottom w:val="0"/>
      <w:divBdr>
        <w:top w:val="none" w:sz="0" w:space="0" w:color="auto"/>
        <w:left w:val="none" w:sz="0" w:space="0" w:color="auto"/>
        <w:bottom w:val="none" w:sz="0" w:space="0" w:color="auto"/>
        <w:right w:val="none" w:sz="0" w:space="0" w:color="auto"/>
      </w:divBdr>
    </w:div>
    <w:div w:id="1427580658">
      <w:bodyDiv w:val="1"/>
      <w:marLeft w:val="0"/>
      <w:marRight w:val="0"/>
      <w:marTop w:val="0"/>
      <w:marBottom w:val="0"/>
      <w:divBdr>
        <w:top w:val="none" w:sz="0" w:space="0" w:color="auto"/>
        <w:left w:val="none" w:sz="0" w:space="0" w:color="auto"/>
        <w:bottom w:val="none" w:sz="0" w:space="0" w:color="auto"/>
        <w:right w:val="none" w:sz="0" w:space="0" w:color="auto"/>
      </w:divBdr>
    </w:div>
    <w:div w:id="1449623077">
      <w:bodyDiv w:val="1"/>
      <w:marLeft w:val="0"/>
      <w:marRight w:val="0"/>
      <w:marTop w:val="0"/>
      <w:marBottom w:val="0"/>
      <w:divBdr>
        <w:top w:val="none" w:sz="0" w:space="0" w:color="auto"/>
        <w:left w:val="none" w:sz="0" w:space="0" w:color="auto"/>
        <w:bottom w:val="none" w:sz="0" w:space="0" w:color="auto"/>
        <w:right w:val="none" w:sz="0" w:space="0" w:color="auto"/>
      </w:divBdr>
    </w:div>
    <w:div w:id="1501657168">
      <w:bodyDiv w:val="1"/>
      <w:marLeft w:val="0"/>
      <w:marRight w:val="0"/>
      <w:marTop w:val="0"/>
      <w:marBottom w:val="0"/>
      <w:divBdr>
        <w:top w:val="none" w:sz="0" w:space="0" w:color="auto"/>
        <w:left w:val="none" w:sz="0" w:space="0" w:color="auto"/>
        <w:bottom w:val="none" w:sz="0" w:space="0" w:color="auto"/>
        <w:right w:val="none" w:sz="0" w:space="0" w:color="auto"/>
      </w:divBdr>
    </w:div>
    <w:div w:id="1567305451">
      <w:bodyDiv w:val="1"/>
      <w:marLeft w:val="0"/>
      <w:marRight w:val="0"/>
      <w:marTop w:val="0"/>
      <w:marBottom w:val="0"/>
      <w:divBdr>
        <w:top w:val="none" w:sz="0" w:space="0" w:color="auto"/>
        <w:left w:val="none" w:sz="0" w:space="0" w:color="auto"/>
        <w:bottom w:val="none" w:sz="0" w:space="0" w:color="auto"/>
        <w:right w:val="none" w:sz="0" w:space="0" w:color="auto"/>
      </w:divBdr>
    </w:div>
    <w:div w:id="1602567593">
      <w:bodyDiv w:val="1"/>
      <w:marLeft w:val="0"/>
      <w:marRight w:val="0"/>
      <w:marTop w:val="0"/>
      <w:marBottom w:val="0"/>
      <w:divBdr>
        <w:top w:val="none" w:sz="0" w:space="0" w:color="auto"/>
        <w:left w:val="none" w:sz="0" w:space="0" w:color="auto"/>
        <w:bottom w:val="none" w:sz="0" w:space="0" w:color="auto"/>
        <w:right w:val="none" w:sz="0" w:space="0" w:color="auto"/>
      </w:divBdr>
    </w:div>
    <w:div w:id="1718122560">
      <w:bodyDiv w:val="1"/>
      <w:marLeft w:val="0"/>
      <w:marRight w:val="0"/>
      <w:marTop w:val="0"/>
      <w:marBottom w:val="0"/>
      <w:divBdr>
        <w:top w:val="none" w:sz="0" w:space="0" w:color="auto"/>
        <w:left w:val="none" w:sz="0" w:space="0" w:color="auto"/>
        <w:bottom w:val="none" w:sz="0" w:space="0" w:color="auto"/>
        <w:right w:val="none" w:sz="0" w:space="0" w:color="auto"/>
      </w:divBdr>
    </w:div>
    <w:div w:id="1721585842">
      <w:bodyDiv w:val="1"/>
      <w:marLeft w:val="0"/>
      <w:marRight w:val="0"/>
      <w:marTop w:val="0"/>
      <w:marBottom w:val="0"/>
      <w:divBdr>
        <w:top w:val="none" w:sz="0" w:space="0" w:color="auto"/>
        <w:left w:val="none" w:sz="0" w:space="0" w:color="auto"/>
        <w:bottom w:val="none" w:sz="0" w:space="0" w:color="auto"/>
        <w:right w:val="none" w:sz="0" w:space="0" w:color="auto"/>
      </w:divBdr>
    </w:div>
    <w:div w:id="1894998381">
      <w:bodyDiv w:val="1"/>
      <w:marLeft w:val="0"/>
      <w:marRight w:val="0"/>
      <w:marTop w:val="0"/>
      <w:marBottom w:val="0"/>
      <w:divBdr>
        <w:top w:val="none" w:sz="0" w:space="0" w:color="auto"/>
        <w:left w:val="none" w:sz="0" w:space="0" w:color="auto"/>
        <w:bottom w:val="none" w:sz="0" w:space="0" w:color="auto"/>
        <w:right w:val="none" w:sz="0" w:space="0" w:color="auto"/>
      </w:divBdr>
    </w:div>
    <w:div w:id="1970277978">
      <w:bodyDiv w:val="1"/>
      <w:marLeft w:val="0"/>
      <w:marRight w:val="0"/>
      <w:marTop w:val="0"/>
      <w:marBottom w:val="0"/>
      <w:divBdr>
        <w:top w:val="none" w:sz="0" w:space="0" w:color="auto"/>
        <w:left w:val="none" w:sz="0" w:space="0" w:color="auto"/>
        <w:bottom w:val="none" w:sz="0" w:space="0" w:color="auto"/>
        <w:right w:val="none" w:sz="0" w:space="0" w:color="auto"/>
      </w:divBdr>
    </w:div>
    <w:div w:id="213486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contratacion@cnig.es"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590ECD7D3013B4FB817AE3FCDDC7D74" ma:contentTypeVersion="17" ma:contentTypeDescription="Crear nuevo documento." ma:contentTypeScope="" ma:versionID="0af21ed6465c123ae1100c4da2e8a736">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114d1034f44a70d07f6263e83f0191b6"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D57FD39-E23D-410B-BD23-15F31BF3ED21}">
  <ds:schemaRefs>
    <ds:schemaRef ds:uri="http://schemas.openxmlformats.org/officeDocument/2006/bibliography"/>
  </ds:schemaRefs>
</ds:datastoreItem>
</file>

<file path=customXml/itemProps2.xml><?xml version="1.0" encoding="utf-8"?>
<ds:datastoreItem xmlns:ds="http://schemas.openxmlformats.org/officeDocument/2006/customXml" ds:itemID="{F50EE17B-B3A8-4610-A2B9-72181FEB1B5A}">
  <ds:schemaRefs>
    <ds:schemaRef ds:uri="http://schemas.microsoft.com/sharepoint/v3/contenttype/forms"/>
  </ds:schemaRefs>
</ds:datastoreItem>
</file>

<file path=customXml/itemProps3.xml><?xml version="1.0" encoding="utf-8"?>
<ds:datastoreItem xmlns:ds="http://schemas.openxmlformats.org/officeDocument/2006/customXml" ds:itemID="{0959B39C-071D-486A-9326-9ECB12A3B270}"/>
</file>

<file path=customXml/itemProps4.xml><?xml version="1.0" encoding="utf-8"?>
<ds:datastoreItem xmlns:ds="http://schemas.openxmlformats.org/officeDocument/2006/customXml" ds:itemID="{AB87093B-24AA-493E-A641-08B50D87A26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4</Pages>
  <Words>1378</Words>
  <Characters>7579</Characters>
  <Application>Microsoft Office Word</Application>
  <DocSecurity>0</DocSecurity>
  <Lines>63</Lines>
  <Paragraphs>17</Paragraphs>
  <ScaleCrop>false</ScaleCrop>
  <Company/>
  <LinksUpToDate>false</LinksUpToDate>
  <CharactersWithSpaces>8940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Jose Ferrero Ros</dc:creator>
  <cp:keywords/>
  <dc:description/>
  <cp:lastModifiedBy>Maria Victoria Rosa</cp:lastModifiedBy>
  <cp:revision>288</cp:revision>
  <dcterms:created xsi:type="dcterms:W3CDTF">2024-07-26T11:33:00Z</dcterms:created>
  <dcterms:modified xsi:type="dcterms:W3CDTF">2024-08-09T07:06:00Z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