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0EE1E296" w:rsidR="00986291" w:rsidRDefault="00986291" w:rsidP="00986291">
      <w:pPr>
        <w:pStyle w:val="Clausulado-Anexo"/>
        <w:numPr>
          <w:ilvl w:val="0"/>
          <w:numId w:val="0"/>
        </w:numPr>
        <w:ind w:left="567" w:right="281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>ANEXO I</w:t>
      </w:r>
      <w:r w:rsidR="00D92F51">
        <w:t>I</w:t>
      </w:r>
      <w:r>
        <w:t xml:space="preserve"> </w:t>
      </w:r>
      <w:r w:rsidR="008D157C">
        <w:t>-</w:t>
      </w:r>
      <w:r>
        <w:t xml:space="preserve"> </w:t>
      </w:r>
      <w:r w:rsidR="00815EE5">
        <w:t xml:space="preserve">MODELO </w:t>
      </w:r>
      <w:r w:rsidR="00D92F51">
        <w:t xml:space="preserve">DE </w:t>
      </w:r>
      <w:r w:rsidRPr="00A24E06">
        <w:t xml:space="preserve">PROPOSICIÓN ECONÓMICA </w:t>
      </w:r>
      <w:bookmarkEnd w:id="0"/>
      <w:bookmarkEnd w:id="1"/>
      <w:bookmarkEnd w:id="2"/>
      <w:bookmarkEnd w:id="3"/>
      <w:bookmarkEnd w:id="4"/>
      <w:bookmarkEnd w:id="5"/>
      <w:bookmarkEnd w:id="6"/>
    </w:p>
    <w:p w14:paraId="68A8AD68" w14:textId="2216C29E" w:rsidR="005A14FF" w:rsidRDefault="005A14FF" w:rsidP="005A14FF">
      <w:pPr>
        <w:pStyle w:val="Prrafo"/>
        <w:tabs>
          <w:tab w:val="left" w:pos="8789"/>
        </w:tabs>
        <w:rPr>
          <w:rFonts w:cs="Arial"/>
        </w:rPr>
      </w:pPr>
      <w:r w:rsidRPr="008E7AA1">
        <w:rPr>
          <w:rFonts w:cs="Arial"/>
        </w:rPr>
        <w:t>D./</w:t>
      </w:r>
      <w:proofErr w:type="spellStart"/>
      <w:r w:rsidRPr="008E7AA1">
        <w:rPr>
          <w:rFonts w:cs="Arial"/>
        </w:rPr>
        <w:t>Dña</w:t>
      </w:r>
      <w:proofErr w:type="spellEnd"/>
      <w:r w:rsidRPr="008E7AA1">
        <w:rPr>
          <w:rFonts w:cs="Aria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domicilio en ............................................. provincia de ..............., enterado del anuncio </w:t>
      </w:r>
      <w:r w:rsidRPr="00961260">
        <w:rPr>
          <w:rFonts w:cs="Arial"/>
        </w:rPr>
        <w:t xml:space="preserve">publicado en </w:t>
      </w:r>
      <w:r w:rsidRPr="00AB0ED2">
        <w:rPr>
          <w:rFonts w:cs="Arial"/>
        </w:rPr>
        <w:t xml:space="preserve">el perfil de contratante de (órgano de contratación) </w:t>
      </w:r>
      <w:r w:rsidRPr="008E7AA1">
        <w:rPr>
          <w:rFonts w:cs="Arial"/>
        </w:rPr>
        <w:t xml:space="preserve">del día ... de .......... de ..., para la adjudicación del contrato de </w:t>
      </w:r>
      <w:r>
        <w:rPr>
          <w:rFonts w:cs="Arial"/>
        </w:rPr>
        <w:t>suministros</w:t>
      </w:r>
      <w:r w:rsidRPr="008E7AA1">
        <w:rPr>
          <w:rFonts w:cs="Arial"/>
        </w:rPr>
        <w:t xml:space="preserve"> de clave ........................................ y título........................................ (identificación</w:t>
      </w:r>
      <w:r>
        <w:rPr>
          <w:rFonts w:cs="Arial"/>
        </w:rPr>
        <w:t xml:space="preserve"> del contrato), se compromete a ejecutar el contrato, de acuerdo con lo siguiente:</w:t>
      </w:r>
    </w:p>
    <w:p w14:paraId="2FCA1FBE" w14:textId="77777777" w:rsidR="001D77A6" w:rsidRDefault="001D77A6" w:rsidP="005A14FF">
      <w:pPr>
        <w:pStyle w:val="Prrafo"/>
        <w:tabs>
          <w:tab w:val="left" w:pos="8789"/>
        </w:tabs>
        <w:rPr>
          <w:rFonts w:cs="Arial"/>
        </w:rPr>
      </w:pPr>
    </w:p>
    <w:p w14:paraId="4852844B" w14:textId="77777777" w:rsidR="001D77A6" w:rsidRPr="001D77A6" w:rsidRDefault="001D77A6" w:rsidP="001D77A6">
      <w:pPr>
        <w:numPr>
          <w:ilvl w:val="0"/>
          <w:numId w:val="33"/>
        </w:numPr>
        <w:spacing w:before="120" w:after="120" w:line="288" w:lineRule="auto"/>
        <w:jc w:val="both"/>
        <w:rPr>
          <w:rFonts w:ascii="Arial" w:hAnsi="Arial"/>
          <w:b/>
          <w:i/>
          <w:sz w:val="22"/>
        </w:rPr>
      </w:pPr>
      <w:r w:rsidRPr="001D77A6">
        <w:rPr>
          <w:rFonts w:ascii="Arial" w:hAnsi="Arial"/>
          <w:b/>
          <w:sz w:val="22"/>
        </w:rPr>
        <w:t>PROPOSICIÓN ECONÓMICA</w:t>
      </w:r>
      <w:r w:rsidRPr="001D77A6">
        <w:rPr>
          <w:rFonts w:ascii="Arial" w:hAnsi="Arial"/>
          <w:sz w:val="22"/>
        </w:rPr>
        <w:t>. DESGLOSE DE PRECIOS</w:t>
      </w:r>
    </w:p>
    <w:p w14:paraId="20AA0551" w14:textId="77777777" w:rsidR="001D77A6" w:rsidRPr="001D77A6" w:rsidRDefault="001D77A6" w:rsidP="001D77A6">
      <w:pPr>
        <w:keepLines/>
        <w:spacing w:before="120" w:after="120" w:line="288" w:lineRule="auto"/>
        <w:jc w:val="both"/>
        <w:rPr>
          <w:rFonts w:ascii="Arial" w:hAnsi="Arial" w:cs="Arial"/>
          <w:bCs/>
          <w:iCs/>
          <w:sz w:val="22"/>
          <w:lang w:val="es-ES_tradnl"/>
        </w:rPr>
      </w:pPr>
    </w:p>
    <w:p w14:paraId="359AC6A0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/>
          <w:iCs/>
          <w:sz w:val="22"/>
          <w:lang w:val="es-ES_tradnl"/>
        </w:rPr>
      </w:pPr>
      <w:r w:rsidRPr="001D77A6">
        <w:rPr>
          <w:rFonts w:ascii="Arial" w:hAnsi="Arial" w:cs="Arial"/>
          <w:b/>
          <w:iCs/>
          <w:sz w:val="22"/>
          <w:lang w:val="es-ES_tradnl"/>
        </w:rPr>
        <w:t>JEFE DE PROYECTO</w:t>
      </w:r>
    </w:p>
    <w:p w14:paraId="0DC2A592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</w:p>
    <w:p w14:paraId="7F56836A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  <w:r w:rsidRPr="001D77A6">
        <w:rPr>
          <w:rFonts w:ascii="Arial" w:hAnsi="Arial" w:cs="Arial"/>
          <w:bCs/>
          <w:iCs/>
          <w:sz w:val="22"/>
          <w:lang w:val="es-ES_tradnl"/>
        </w:rPr>
        <w:t xml:space="preserve">Por EL PRECIO UNITARIO de (IVA </w:t>
      </w:r>
      <w:proofErr w:type="gramStart"/>
      <w:r w:rsidRPr="001D77A6">
        <w:rPr>
          <w:rFonts w:ascii="Arial" w:hAnsi="Arial" w:cs="Arial"/>
          <w:bCs/>
          <w:iCs/>
          <w:sz w:val="22"/>
          <w:lang w:val="es-ES_tradnl"/>
        </w:rPr>
        <w:t>EXCLUIDO)…</w:t>
      </w:r>
      <w:proofErr w:type="gramEnd"/>
      <w:r w:rsidRPr="001D77A6">
        <w:rPr>
          <w:rFonts w:ascii="Arial" w:hAnsi="Arial" w:cs="Arial"/>
          <w:bCs/>
          <w:iCs/>
          <w:sz w:val="22"/>
          <w:lang w:val="es-ES_tradnl"/>
        </w:rPr>
        <w:t>……………………………………………. €/hora</w:t>
      </w:r>
    </w:p>
    <w:p w14:paraId="34FC6E3F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</w:p>
    <w:p w14:paraId="531E40BA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  <w:r w:rsidRPr="001D77A6">
        <w:rPr>
          <w:rFonts w:ascii="Arial" w:hAnsi="Arial" w:cs="Arial"/>
          <w:bCs/>
          <w:iCs/>
          <w:sz w:val="22"/>
          <w:lang w:val="es-ES_tradnl"/>
        </w:rPr>
        <w:t>IMPORTE DEL 21% IVA………………………………………………</w:t>
      </w:r>
      <w:proofErr w:type="gramStart"/>
      <w:r w:rsidRPr="001D77A6">
        <w:rPr>
          <w:rFonts w:ascii="Arial" w:hAnsi="Arial" w:cs="Arial"/>
          <w:bCs/>
          <w:iCs/>
          <w:sz w:val="22"/>
          <w:lang w:val="es-ES_tradnl"/>
        </w:rPr>
        <w:t>…….</w:t>
      </w:r>
      <w:proofErr w:type="gramEnd"/>
      <w:r w:rsidRPr="001D77A6">
        <w:rPr>
          <w:rFonts w:ascii="Arial" w:hAnsi="Arial" w:cs="Arial"/>
          <w:bCs/>
          <w:iCs/>
          <w:sz w:val="22"/>
          <w:lang w:val="es-ES_tradnl"/>
        </w:rPr>
        <w:t>…………...€</w:t>
      </w:r>
    </w:p>
    <w:p w14:paraId="4AA5F13E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</w:p>
    <w:p w14:paraId="5B24B0E9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  <w:r w:rsidRPr="001D77A6">
        <w:rPr>
          <w:rFonts w:ascii="Arial" w:hAnsi="Arial" w:cs="Arial"/>
          <w:bCs/>
          <w:iCs/>
          <w:sz w:val="22"/>
          <w:lang w:val="es-ES_tradnl"/>
        </w:rPr>
        <w:t>TOTAL………………………………………………………………</w:t>
      </w:r>
      <w:proofErr w:type="gramStart"/>
      <w:r w:rsidRPr="001D77A6">
        <w:rPr>
          <w:rFonts w:ascii="Arial" w:hAnsi="Arial" w:cs="Arial"/>
          <w:bCs/>
          <w:iCs/>
          <w:sz w:val="22"/>
          <w:lang w:val="es-ES_tradnl"/>
        </w:rPr>
        <w:t>…….</w:t>
      </w:r>
      <w:proofErr w:type="gramEnd"/>
      <w:r w:rsidRPr="001D77A6">
        <w:rPr>
          <w:rFonts w:ascii="Arial" w:hAnsi="Arial" w:cs="Arial"/>
          <w:bCs/>
          <w:iCs/>
          <w:sz w:val="22"/>
          <w:lang w:val="es-ES_tradnl"/>
        </w:rPr>
        <w:t>…………..……€/hora</w:t>
      </w:r>
    </w:p>
    <w:p w14:paraId="29A3CF3C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</w:p>
    <w:p w14:paraId="0C51FC8E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</w:p>
    <w:p w14:paraId="40527933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/>
          <w:iCs/>
          <w:sz w:val="22"/>
          <w:lang w:val="es-ES_tradnl"/>
        </w:rPr>
      </w:pPr>
      <w:r w:rsidRPr="001D77A6">
        <w:rPr>
          <w:rFonts w:ascii="Arial" w:hAnsi="Arial" w:cs="Arial"/>
          <w:b/>
          <w:iCs/>
          <w:sz w:val="22"/>
          <w:lang w:val="es-ES_tradnl"/>
        </w:rPr>
        <w:t>ANALISTA</w:t>
      </w:r>
    </w:p>
    <w:p w14:paraId="37007A69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</w:p>
    <w:p w14:paraId="2864E2AA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  <w:r w:rsidRPr="001D77A6">
        <w:rPr>
          <w:rFonts w:ascii="Arial" w:hAnsi="Arial" w:cs="Arial"/>
          <w:bCs/>
          <w:iCs/>
          <w:sz w:val="22"/>
          <w:lang w:val="es-ES_tradnl"/>
        </w:rPr>
        <w:t xml:space="preserve">Por EL PRECIO UNITARIO de (IVA </w:t>
      </w:r>
      <w:proofErr w:type="gramStart"/>
      <w:r w:rsidRPr="001D77A6">
        <w:rPr>
          <w:rFonts w:ascii="Arial" w:hAnsi="Arial" w:cs="Arial"/>
          <w:bCs/>
          <w:iCs/>
          <w:sz w:val="22"/>
          <w:lang w:val="es-ES_tradnl"/>
        </w:rPr>
        <w:t>EXCLUIDO)…</w:t>
      </w:r>
      <w:proofErr w:type="gramEnd"/>
      <w:r w:rsidRPr="001D77A6">
        <w:rPr>
          <w:rFonts w:ascii="Arial" w:hAnsi="Arial" w:cs="Arial"/>
          <w:bCs/>
          <w:iCs/>
          <w:sz w:val="22"/>
          <w:lang w:val="es-ES_tradnl"/>
        </w:rPr>
        <w:t>……………………………………………. €/hora</w:t>
      </w:r>
    </w:p>
    <w:p w14:paraId="41586967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</w:p>
    <w:p w14:paraId="77D05F7E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  <w:r w:rsidRPr="001D77A6">
        <w:rPr>
          <w:rFonts w:ascii="Arial" w:hAnsi="Arial" w:cs="Arial"/>
          <w:bCs/>
          <w:iCs/>
          <w:sz w:val="22"/>
          <w:lang w:val="es-ES_tradnl"/>
        </w:rPr>
        <w:t>IMPORTE DEL 21% IVA………………………………………………</w:t>
      </w:r>
      <w:proofErr w:type="gramStart"/>
      <w:r w:rsidRPr="001D77A6">
        <w:rPr>
          <w:rFonts w:ascii="Arial" w:hAnsi="Arial" w:cs="Arial"/>
          <w:bCs/>
          <w:iCs/>
          <w:sz w:val="22"/>
          <w:lang w:val="es-ES_tradnl"/>
        </w:rPr>
        <w:t>…….</w:t>
      </w:r>
      <w:proofErr w:type="gramEnd"/>
      <w:r w:rsidRPr="001D77A6">
        <w:rPr>
          <w:rFonts w:ascii="Arial" w:hAnsi="Arial" w:cs="Arial"/>
          <w:bCs/>
          <w:iCs/>
          <w:sz w:val="22"/>
          <w:lang w:val="es-ES_tradnl"/>
        </w:rPr>
        <w:t>…………...€</w:t>
      </w:r>
    </w:p>
    <w:p w14:paraId="0FEC6521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</w:p>
    <w:p w14:paraId="7AF05C4E" w14:textId="77777777" w:rsidR="001D77A6" w:rsidRPr="001D77A6" w:rsidRDefault="001D77A6" w:rsidP="001D77A6">
      <w:pPr>
        <w:keepLines/>
        <w:spacing w:line="276" w:lineRule="auto"/>
        <w:jc w:val="both"/>
        <w:rPr>
          <w:rFonts w:ascii="Arial" w:hAnsi="Arial" w:cs="Arial"/>
          <w:bCs/>
          <w:iCs/>
          <w:sz w:val="22"/>
          <w:lang w:val="es-ES_tradnl"/>
        </w:rPr>
      </w:pPr>
      <w:r w:rsidRPr="001D77A6">
        <w:rPr>
          <w:rFonts w:ascii="Arial" w:hAnsi="Arial" w:cs="Arial"/>
          <w:bCs/>
          <w:iCs/>
          <w:sz w:val="22"/>
          <w:lang w:val="es-ES_tradnl"/>
        </w:rPr>
        <w:t>TOTAL………………………………………………………………</w:t>
      </w:r>
      <w:proofErr w:type="gramStart"/>
      <w:r w:rsidRPr="001D77A6">
        <w:rPr>
          <w:rFonts w:ascii="Arial" w:hAnsi="Arial" w:cs="Arial"/>
          <w:bCs/>
          <w:iCs/>
          <w:sz w:val="22"/>
          <w:lang w:val="es-ES_tradnl"/>
        </w:rPr>
        <w:t>…….</w:t>
      </w:r>
      <w:proofErr w:type="gramEnd"/>
      <w:r w:rsidRPr="001D77A6">
        <w:rPr>
          <w:rFonts w:ascii="Arial" w:hAnsi="Arial" w:cs="Arial"/>
          <w:bCs/>
          <w:iCs/>
          <w:sz w:val="22"/>
          <w:lang w:val="es-ES_tradnl"/>
        </w:rPr>
        <w:t>…………..……€/hora</w:t>
      </w:r>
    </w:p>
    <w:p w14:paraId="72121AD0" w14:textId="77777777" w:rsidR="001D77A6" w:rsidRPr="001D77A6" w:rsidRDefault="001D77A6" w:rsidP="001D77A6">
      <w:pPr>
        <w:keepLines/>
        <w:spacing w:before="120" w:after="120" w:line="288" w:lineRule="auto"/>
        <w:jc w:val="both"/>
        <w:rPr>
          <w:rFonts w:ascii="Arial" w:hAnsi="Arial" w:cs="Arial"/>
          <w:bCs/>
          <w:iCs/>
          <w:sz w:val="22"/>
          <w:lang w:val="es-ES_tradnl"/>
        </w:rPr>
      </w:pPr>
    </w:p>
    <w:p w14:paraId="3B9B8EC8" w14:textId="77777777" w:rsidR="001D77A6" w:rsidRPr="001D77A6" w:rsidRDefault="001D77A6" w:rsidP="001D77A6">
      <w:pPr>
        <w:keepLines/>
        <w:spacing w:before="120" w:after="120" w:line="288" w:lineRule="auto"/>
        <w:jc w:val="both"/>
        <w:rPr>
          <w:rFonts w:ascii="Arial" w:hAnsi="Arial" w:cs="Arial"/>
          <w:bCs/>
          <w:iCs/>
          <w:sz w:val="22"/>
          <w:lang w:val="es-ES_tradnl"/>
        </w:rPr>
      </w:pPr>
      <w:r w:rsidRPr="001D77A6">
        <w:rPr>
          <w:rFonts w:ascii="Arial" w:hAnsi="Arial" w:cs="Arial"/>
          <w:bCs/>
          <w:iCs/>
          <w:sz w:val="22"/>
          <w:lang w:val="es-ES_tradnl"/>
        </w:rPr>
        <w:t>(Proposición expresada claramente, escrita en letra y número, por la que se compromete el licitador a la realización del servicio)</w:t>
      </w:r>
    </w:p>
    <w:p w14:paraId="59C153D0" w14:textId="77777777" w:rsidR="001D77A6" w:rsidRPr="001D77A6" w:rsidRDefault="001D77A6" w:rsidP="001D77A6">
      <w:pPr>
        <w:keepLines/>
        <w:spacing w:before="120" w:after="120" w:line="288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8B94580" w14:textId="77777777" w:rsidR="001D77A6" w:rsidRPr="001D77A6" w:rsidRDefault="001D77A6" w:rsidP="001D77A6">
      <w:pPr>
        <w:numPr>
          <w:ilvl w:val="0"/>
          <w:numId w:val="33"/>
        </w:numPr>
        <w:spacing w:before="120" w:after="120" w:line="288" w:lineRule="auto"/>
        <w:jc w:val="both"/>
        <w:rPr>
          <w:rFonts w:ascii="Arial" w:hAnsi="Arial"/>
          <w:b/>
          <w:i/>
          <w:sz w:val="22"/>
        </w:rPr>
      </w:pPr>
      <w:r w:rsidRPr="001D77A6">
        <w:rPr>
          <w:rFonts w:ascii="Arial" w:hAnsi="Arial"/>
          <w:b/>
          <w:sz w:val="22"/>
        </w:rPr>
        <w:t>INCREMENTO DE HORAS</w:t>
      </w:r>
      <w:r w:rsidRPr="001D77A6">
        <w:rPr>
          <w:rFonts w:ascii="Arial" w:hAnsi="Arial"/>
          <w:sz w:val="22"/>
        </w:rPr>
        <w:t xml:space="preserve">. </w:t>
      </w:r>
    </w:p>
    <w:p w14:paraId="26AC31C4" w14:textId="77777777" w:rsidR="001D77A6" w:rsidRPr="001D77A6" w:rsidRDefault="001D77A6" w:rsidP="001D77A6">
      <w:pPr>
        <w:spacing w:before="120" w:after="120" w:line="288" w:lineRule="auto"/>
        <w:ind w:left="360"/>
        <w:jc w:val="both"/>
        <w:rPr>
          <w:rFonts w:ascii="Arial" w:hAnsi="Arial"/>
          <w:sz w:val="22"/>
        </w:rPr>
      </w:pPr>
      <w:r w:rsidRPr="001D77A6">
        <w:rPr>
          <w:rFonts w:ascii="Arial" w:hAnsi="Arial"/>
          <w:sz w:val="22"/>
        </w:rPr>
        <w:t>Se propone una ampliación de la bolsa de horas del técnico analista (</w:t>
      </w:r>
      <w:r w:rsidRPr="001D77A6">
        <w:rPr>
          <w:rFonts w:ascii="Arial" w:hAnsi="Arial" w:cs="Arial"/>
          <w:sz w:val="22"/>
          <w:szCs w:val="22"/>
          <w:lang w:val="es"/>
        </w:rPr>
        <w:t>Nivel 4. Delineante-Proyectista) por encima de las mínimas exigidas en el contrato de …… horas.</w:t>
      </w:r>
    </w:p>
    <w:p w14:paraId="36FE061E" w14:textId="77777777" w:rsidR="001D77A6" w:rsidRPr="001D77A6" w:rsidRDefault="001D77A6" w:rsidP="001D77A6">
      <w:pPr>
        <w:spacing w:before="120" w:after="120" w:line="288" w:lineRule="auto"/>
        <w:jc w:val="both"/>
        <w:rPr>
          <w:rFonts w:ascii="Arial" w:hAnsi="Arial"/>
          <w:b/>
          <w:i/>
          <w:sz w:val="22"/>
        </w:rPr>
      </w:pPr>
    </w:p>
    <w:p w14:paraId="4A3D858A" w14:textId="77777777" w:rsidR="001D77A6" w:rsidRPr="001D77A6" w:rsidRDefault="001D77A6" w:rsidP="001D77A6">
      <w:pPr>
        <w:numPr>
          <w:ilvl w:val="0"/>
          <w:numId w:val="33"/>
        </w:numPr>
        <w:spacing w:before="120" w:after="120" w:line="288" w:lineRule="auto"/>
        <w:jc w:val="both"/>
        <w:rPr>
          <w:rFonts w:ascii="Arial" w:hAnsi="Arial"/>
          <w:b/>
          <w:i/>
          <w:sz w:val="22"/>
        </w:rPr>
      </w:pPr>
      <w:r w:rsidRPr="001D77A6">
        <w:rPr>
          <w:rFonts w:ascii="Arial" w:hAnsi="Arial"/>
          <w:b/>
          <w:sz w:val="22"/>
        </w:rPr>
        <w:lastRenderedPageBreak/>
        <w:t>EXPERIENCIA DEL PERSONAL DEDICADO A LA RELIZACIÓN DE LAS TAREAS</w:t>
      </w:r>
      <w:r w:rsidRPr="001D77A6">
        <w:rPr>
          <w:rFonts w:ascii="Arial" w:hAnsi="Arial"/>
          <w:sz w:val="22"/>
        </w:rPr>
        <w:t xml:space="preserve">. </w:t>
      </w:r>
    </w:p>
    <w:p w14:paraId="3538D467" w14:textId="77777777" w:rsidR="001D77A6" w:rsidRPr="001D77A6" w:rsidRDefault="001D77A6" w:rsidP="001D77A6">
      <w:pPr>
        <w:keepLines/>
        <w:tabs>
          <w:tab w:val="left" w:pos="567"/>
        </w:tabs>
        <w:spacing w:before="360" w:after="240"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D77A6">
        <w:rPr>
          <w:rFonts w:ascii="Arial" w:hAnsi="Arial" w:cs="Arial"/>
          <w:sz w:val="22"/>
          <w:szCs w:val="22"/>
        </w:rPr>
        <w:t xml:space="preserve">Con los siguientes años de experiencia de los trabajadores Tipo 1 y Tipo 2 encargados de la ejecución de las tareas de este proyecto </w:t>
      </w:r>
    </w:p>
    <w:p w14:paraId="60394204" w14:textId="77777777" w:rsidR="001D77A6" w:rsidRPr="001D77A6" w:rsidRDefault="001D77A6" w:rsidP="001D77A6">
      <w:pPr>
        <w:keepLines/>
        <w:numPr>
          <w:ilvl w:val="0"/>
          <w:numId w:val="34"/>
        </w:numPr>
        <w:tabs>
          <w:tab w:val="left" w:pos="567"/>
        </w:tabs>
        <w:spacing w:before="360" w:after="240" w:line="288" w:lineRule="auto"/>
        <w:jc w:val="both"/>
        <w:rPr>
          <w:rFonts w:ascii="Arial" w:hAnsi="Arial" w:cs="Arial"/>
          <w:sz w:val="22"/>
          <w:szCs w:val="22"/>
        </w:rPr>
      </w:pPr>
      <w:r w:rsidRPr="001D77A6">
        <w:rPr>
          <w:rFonts w:ascii="Arial" w:hAnsi="Arial" w:cs="Arial"/>
          <w:sz w:val="22"/>
          <w:szCs w:val="22"/>
        </w:rPr>
        <w:t>……… años de experiencia en trabajos relacionados con el contrato para el trabajador, jefe de proyecto (Nivel 1. Licenciado y titulado)</w:t>
      </w:r>
    </w:p>
    <w:p w14:paraId="0FA6820D" w14:textId="77777777" w:rsidR="001D77A6" w:rsidRPr="001D77A6" w:rsidRDefault="001D77A6" w:rsidP="001D77A6">
      <w:pPr>
        <w:keepLines/>
        <w:numPr>
          <w:ilvl w:val="0"/>
          <w:numId w:val="34"/>
        </w:numPr>
        <w:tabs>
          <w:tab w:val="left" w:pos="567"/>
        </w:tabs>
        <w:spacing w:before="360" w:after="240" w:line="288" w:lineRule="auto"/>
        <w:jc w:val="both"/>
        <w:rPr>
          <w:rFonts w:ascii="Arial" w:hAnsi="Arial" w:cs="Arial"/>
          <w:sz w:val="22"/>
          <w:szCs w:val="22"/>
        </w:rPr>
      </w:pPr>
      <w:r w:rsidRPr="001D77A6">
        <w:rPr>
          <w:rFonts w:ascii="Arial" w:hAnsi="Arial" w:cs="Arial"/>
          <w:sz w:val="22"/>
          <w:szCs w:val="22"/>
        </w:rPr>
        <w:t>……… años de experiencia en trabajos relacionados con el contrato para el trabajador, técnico analista (Nivel 4. Delineante-Proyectista)</w:t>
      </w:r>
    </w:p>
    <w:p w14:paraId="5325FA9C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730C0876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En…………</w:t>
      </w:r>
      <w:proofErr w:type="gramStart"/>
      <w:r w:rsidRPr="008E7AA1">
        <w:rPr>
          <w:rFonts w:cs="Arial"/>
        </w:rPr>
        <w:t>…….</w:t>
      </w:r>
      <w:proofErr w:type="gramEnd"/>
      <w:r w:rsidRPr="008E7AA1">
        <w:rPr>
          <w:rFonts w:cs="Arial"/>
        </w:rPr>
        <w:t>.….., a …..</w:t>
      </w:r>
      <w:r>
        <w:rPr>
          <w:rFonts w:cs="Arial"/>
        </w:rPr>
        <w:t xml:space="preserve"> </w:t>
      </w:r>
      <w:r w:rsidRPr="008E7AA1">
        <w:rPr>
          <w:rFonts w:cs="Arial"/>
        </w:rPr>
        <w:t xml:space="preserve">de ................................. de .......... </w:t>
      </w:r>
    </w:p>
    <w:p w14:paraId="2FAD963F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(Lugar, fecha y firma del representante)</w:t>
      </w:r>
    </w:p>
    <w:p w14:paraId="3169C0A2" w14:textId="77777777" w:rsidR="005A14FF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</w:p>
    <w:p w14:paraId="410FE736" w14:textId="77777777" w:rsidR="005A14FF" w:rsidRPr="008E7AA1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</w:p>
    <w:p w14:paraId="1A25CCB9" w14:textId="77777777" w:rsidR="005A14FF" w:rsidRPr="008E7AA1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  <w:r w:rsidRPr="008E7AA1">
        <w:rPr>
          <w:rFonts w:cs="Arial"/>
          <w:sz w:val="20"/>
        </w:rPr>
        <w:t>NOTA:</w:t>
      </w:r>
    </w:p>
    <w:p w14:paraId="372BA156" w14:textId="77777777" w:rsidR="005A14FF" w:rsidRDefault="005A14FF" w:rsidP="005A14FF">
      <w:pPr>
        <w:pStyle w:val="Prrafo"/>
        <w:tabs>
          <w:tab w:val="left" w:pos="8789"/>
        </w:tabs>
        <w:rPr>
          <w:rFonts w:cs="Arial"/>
          <w:sz w:val="20"/>
        </w:rPr>
      </w:pPr>
      <w:r w:rsidRPr="008E7AA1">
        <w:rPr>
          <w:rFonts w:cs="Arial"/>
          <w:sz w:val="20"/>
        </w:rPr>
        <w:t xml:space="preserve">La proposición económica y los compromisos adquiridos presentados por una UTE deberá estar firmada por los representantes de todas las empresas componentes de la unión temporal, con expresión del porcentaje de </w:t>
      </w:r>
      <w:r w:rsidRPr="00254AA2">
        <w:rPr>
          <w:rFonts w:cs="Arial"/>
          <w:sz w:val="20"/>
        </w:rPr>
        <w:t>participación.</w:t>
      </w:r>
    </w:p>
    <w:p w14:paraId="61AE2EBB" w14:textId="77777777" w:rsidR="005A14FF" w:rsidRDefault="005A14FF" w:rsidP="009862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sectPr w:rsidR="005A14FF" w:rsidSect="00D92F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851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38CF" w14:textId="77777777" w:rsidR="00193B3F" w:rsidRDefault="00193B3F">
      <w:r>
        <w:separator/>
      </w:r>
    </w:p>
  </w:endnote>
  <w:endnote w:type="continuationSeparator" w:id="0">
    <w:p w14:paraId="3EB71664" w14:textId="77777777" w:rsidR="00193B3F" w:rsidRDefault="0019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FBEE" w14:textId="77777777" w:rsidR="00637E3B" w:rsidRDefault="00637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DCD4" w14:textId="77777777" w:rsidR="00193B3F" w:rsidRDefault="00193B3F">
      <w:r>
        <w:separator/>
      </w:r>
    </w:p>
  </w:footnote>
  <w:footnote w:type="continuationSeparator" w:id="0">
    <w:p w14:paraId="31672487" w14:textId="77777777" w:rsidR="00193B3F" w:rsidRDefault="00193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C29" w14:textId="77777777" w:rsidR="00637E3B" w:rsidRDefault="00637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7F270A5D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330649365" name="Imagen 1330649365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9D87434" wp14:editId="3FC0CEF8">
              <wp:simplePos x="0" y="0"/>
              <wp:positionH relativeFrom="column">
                <wp:posOffset>5464648</wp:posOffset>
              </wp:positionH>
              <wp:positionV relativeFrom="paragraph">
                <wp:posOffset>12700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C04D86" id="Rectangle 10" o:spid="_x0000_s1026" style="position:absolute;margin-left:430.3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55pt;margin-top:6.2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354011932" name="Imagen 354011932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A6EA35" w14:textId="77777777" w:rsidR="00DF1D9E" w:rsidRDefault="00DF1D9E">
    <w:pPr>
      <w:pStyle w:val="Encabezado"/>
    </w:pPr>
  </w:p>
  <w:p w14:paraId="2FF6F42E" w14:textId="3B575C12" w:rsidR="00AD30BB" w:rsidRDefault="00AD30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EBD"/>
    <w:multiLevelType w:val="hybridMultilevel"/>
    <w:tmpl w:val="9EEEA92A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8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1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E74CA2"/>
    <w:multiLevelType w:val="hybridMultilevel"/>
    <w:tmpl w:val="66625D2C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5"/>
  </w:num>
  <w:num w:numId="2" w16cid:durableId="218824943">
    <w:abstractNumId w:val="32"/>
  </w:num>
  <w:num w:numId="3" w16cid:durableId="1626740128">
    <w:abstractNumId w:val="18"/>
  </w:num>
  <w:num w:numId="4" w16cid:durableId="1744258686">
    <w:abstractNumId w:val="12"/>
  </w:num>
  <w:num w:numId="5" w16cid:durableId="550966286">
    <w:abstractNumId w:val="2"/>
  </w:num>
  <w:num w:numId="6" w16cid:durableId="386495309">
    <w:abstractNumId w:val="15"/>
  </w:num>
  <w:num w:numId="7" w16cid:durableId="1086726945">
    <w:abstractNumId w:val="23"/>
  </w:num>
  <w:num w:numId="8" w16cid:durableId="308485201">
    <w:abstractNumId w:val="20"/>
  </w:num>
  <w:num w:numId="9" w16cid:durableId="1962882831">
    <w:abstractNumId w:val="28"/>
  </w:num>
  <w:num w:numId="10" w16cid:durableId="2014068664">
    <w:abstractNumId w:val="9"/>
  </w:num>
  <w:num w:numId="11" w16cid:durableId="50616748">
    <w:abstractNumId w:val="16"/>
  </w:num>
  <w:num w:numId="12" w16cid:durableId="1487360143">
    <w:abstractNumId w:val="22"/>
  </w:num>
  <w:num w:numId="13" w16cid:durableId="2040470003">
    <w:abstractNumId w:val="3"/>
  </w:num>
  <w:num w:numId="14" w16cid:durableId="1315138603">
    <w:abstractNumId w:val="10"/>
  </w:num>
  <w:num w:numId="15" w16cid:durableId="1553879268">
    <w:abstractNumId w:val="7"/>
  </w:num>
  <w:num w:numId="16" w16cid:durableId="1230458901">
    <w:abstractNumId w:val="30"/>
  </w:num>
  <w:num w:numId="17" w16cid:durableId="1839154191">
    <w:abstractNumId w:val="8"/>
  </w:num>
  <w:num w:numId="18" w16cid:durableId="1012099582">
    <w:abstractNumId w:val="1"/>
  </w:num>
  <w:num w:numId="19" w16cid:durableId="93333025">
    <w:abstractNumId w:val="17"/>
  </w:num>
  <w:num w:numId="20" w16cid:durableId="345180604">
    <w:abstractNumId w:val="31"/>
  </w:num>
  <w:num w:numId="21" w16cid:durableId="1844397780">
    <w:abstractNumId w:val="4"/>
  </w:num>
  <w:num w:numId="22" w16cid:durableId="424882779">
    <w:abstractNumId w:val="19"/>
  </w:num>
  <w:num w:numId="23" w16cid:durableId="1929657834">
    <w:abstractNumId w:val="24"/>
  </w:num>
  <w:num w:numId="24" w16cid:durableId="30807948">
    <w:abstractNumId w:val="11"/>
  </w:num>
  <w:num w:numId="25" w16cid:durableId="1774546764">
    <w:abstractNumId w:val="27"/>
  </w:num>
  <w:num w:numId="26" w16cid:durableId="631247691">
    <w:abstractNumId w:val="13"/>
  </w:num>
  <w:num w:numId="27" w16cid:durableId="964700046">
    <w:abstractNumId w:val="33"/>
  </w:num>
  <w:num w:numId="28" w16cid:durableId="1796412552">
    <w:abstractNumId w:val="21"/>
  </w:num>
  <w:num w:numId="29" w16cid:durableId="1709604568">
    <w:abstractNumId w:val="6"/>
  </w:num>
  <w:num w:numId="30" w16cid:durableId="65274123">
    <w:abstractNumId w:val="26"/>
  </w:num>
  <w:num w:numId="31" w16cid:durableId="801189771">
    <w:abstractNumId w:val="25"/>
  </w:num>
  <w:num w:numId="32" w16cid:durableId="724570673">
    <w:abstractNumId w:val="14"/>
  </w:num>
  <w:num w:numId="33" w16cid:durableId="895631800">
    <w:abstractNumId w:val="29"/>
  </w:num>
  <w:num w:numId="34" w16cid:durableId="1734619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3B3F"/>
    <w:rsid w:val="001973C6"/>
    <w:rsid w:val="001D6CC4"/>
    <w:rsid w:val="001D77A6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53874"/>
    <w:rsid w:val="0055406D"/>
    <w:rsid w:val="00584C3F"/>
    <w:rsid w:val="005953E1"/>
    <w:rsid w:val="005A11A5"/>
    <w:rsid w:val="005A14FF"/>
    <w:rsid w:val="005A519F"/>
    <w:rsid w:val="005E2679"/>
    <w:rsid w:val="00637E3B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C2222"/>
    <w:rsid w:val="00CD09FD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92F51"/>
    <w:rsid w:val="00DB5D52"/>
    <w:rsid w:val="00DC3DE4"/>
    <w:rsid w:val="00DD3862"/>
    <w:rsid w:val="00DD4967"/>
    <w:rsid w:val="00DE4FA6"/>
    <w:rsid w:val="00DE594F"/>
    <w:rsid w:val="00DF1D9E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6" ma:contentTypeDescription="Create a new document." ma:contentTypeScope="" ma:versionID="019cef85ac8528aff5e076e6fbb5f45d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3789727df231e46493b10968444a080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D9B6D1-0432-47C9-93E8-50243B5651E0}"/>
</file>

<file path=customXml/itemProps2.xml><?xml version="1.0" encoding="utf-8"?>
<ds:datastoreItem xmlns:ds="http://schemas.openxmlformats.org/officeDocument/2006/customXml" ds:itemID="{676E6A03-4546-4218-BAF7-9323F66FF5F4}"/>
</file>

<file path=customXml/itemProps3.xml><?xml version="1.0" encoding="utf-8"?>
<ds:datastoreItem xmlns:ds="http://schemas.openxmlformats.org/officeDocument/2006/customXml" ds:itemID="{885B0D57-BB33-4A88-BC34-202487B9B30C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9</TotalTime>
  <Pages>2</Pages>
  <Words>283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2293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10</cp:revision>
  <cp:lastPrinted>2022-03-16T11:46:00Z</cp:lastPrinted>
  <dcterms:created xsi:type="dcterms:W3CDTF">2022-04-12T06:20:00Z</dcterms:created>
  <dcterms:modified xsi:type="dcterms:W3CDTF">2023-07-20T08:34:00Z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