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541A6" w14:textId="22AF2132" w:rsidR="005A5889" w:rsidRPr="005A5889" w:rsidRDefault="00916B25" w:rsidP="005A5889">
      <w:pPr>
        <w:pStyle w:val="Clausulado-Anexo"/>
        <w:keepLines w:val="0"/>
        <w:numPr>
          <w:ilvl w:val="0"/>
          <w:numId w:val="0"/>
        </w:numPr>
        <w:tabs>
          <w:tab w:val="left" w:pos="709"/>
        </w:tabs>
        <w:spacing w:before="360" w:after="240"/>
        <w:jc w:val="left"/>
        <w:rPr>
          <w:sz w:val="24"/>
          <w:szCs w:val="24"/>
        </w:rPr>
      </w:pPr>
      <w:bookmarkStart w:id="0" w:name="_Ref50033060"/>
      <w:bookmarkStart w:id="1" w:name="_Toc70447928"/>
      <w:r w:rsidRPr="005A5889">
        <w:rPr>
          <w:sz w:val="24"/>
          <w:szCs w:val="24"/>
        </w:rPr>
        <w:t xml:space="preserve">ANEXO </w:t>
      </w:r>
      <w:r w:rsidR="005A5889" w:rsidRPr="005A5889">
        <w:rPr>
          <w:sz w:val="24"/>
          <w:szCs w:val="24"/>
        </w:rPr>
        <w:t>V</w:t>
      </w:r>
      <w:r w:rsidR="007A5966">
        <w:rPr>
          <w:sz w:val="24"/>
          <w:szCs w:val="24"/>
        </w:rPr>
        <w:t>I</w:t>
      </w:r>
      <w:r w:rsidRPr="005A5889">
        <w:rPr>
          <w:sz w:val="24"/>
          <w:szCs w:val="24"/>
        </w:rPr>
        <w:t xml:space="preserve"> - </w:t>
      </w:r>
      <w:bookmarkStart w:id="2" w:name="_Toc70447931"/>
      <w:bookmarkEnd w:id="0"/>
      <w:bookmarkEnd w:id="1"/>
      <w:r w:rsidR="005A5889" w:rsidRPr="005A5889">
        <w:rPr>
          <w:sz w:val="24"/>
          <w:szCs w:val="24"/>
        </w:rPr>
        <w:t>REAL DECRETO LEY 14/2019</w:t>
      </w:r>
      <w:bookmarkEnd w:id="2"/>
    </w:p>
    <w:p w14:paraId="5AAF5263" w14:textId="0BDB976D" w:rsid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024CEA39" w14:textId="77777777" w:rsidR="007A5966" w:rsidRPr="00DC3C43" w:rsidRDefault="007A5966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</w:p>
    <w:p w14:paraId="12F88858" w14:textId="5BC233F8" w:rsid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b/>
          <w:szCs w:val="22"/>
          <w:lang w:val="es-ES_tradnl"/>
        </w:rPr>
        <w:t>Primera</w:t>
      </w:r>
      <w:r w:rsidRPr="00DC3C43">
        <w:rPr>
          <w:rFonts w:ascii="Arial" w:hAnsi="Arial" w:cs="Arial"/>
          <w:szCs w:val="22"/>
          <w:lang w:val="es-ES_tradnl"/>
        </w:rPr>
        <w:t>. - Se hace mención expresa de que el contratista estará obligado a respetar la normativa vigente en materia de protección de datos.</w:t>
      </w:r>
    </w:p>
    <w:p w14:paraId="445091D4" w14:textId="77777777" w:rsidR="007A5966" w:rsidRPr="00DC3C43" w:rsidRDefault="007A5966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</w:p>
    <w:p w14:paraId="63934C6B" w14:textId="59FFE9CC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b/>
          <w:szCs w:val="22"/>
          <w:lang w:val="es-ES_tradnl"/>
        </w:rPr>
        <w:t>Segunda</w:t>
      </w:r>
      <w:r w:rsidRPr="00DC3C43">
        <w:rPr>
          <w:rFonts w:ascii="Arial" w:hAnsi="Arial" w:cs="Arial"/>
          <w:szCs w:val="22"/>
          <w:lang w:val="es-ES_tradnl"/>
        </w:rPr>
        <w:t xml:space="preserve">. - En cuanto al tratamiento por el contratista de datos personales por cuenta del responsable del tratamiento, la ejecución de este contrato: </w:t>
      </w:r>
    </w:p>
    <w:p w14:paraId="24E78468" w14:textId="77777777" w:rsidR="00DC3C43" w:rsidRPr="00DC3C43" w:rsidRDefault="007A5966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-792048613"/>
        </w:sdtPr>
        <w:sdtEndPr/>
        <w:sdtContent>
          <w:r w:rsidR="00DC3C43" w:rsidRPr="00DC3C43">
            <w:rPr>
              <w:rFonts w:ascii="Arial" w:hAnsi="Arial" w:cs="Arial"/>
              <w:sz w:val="28"/>
              <w:szCs w:val="28"/>
              <w:lang w:val="es-ES_tradnl"/>
            </w:rPr>
            <w:t>X</w:t>
          </w:r>
        </w:sdtContent>
      </w:sdt>
      <w:r w:rsidR="00DC3C43" w:rsidRPr="00DC3C43">
        <w:rPr>
          <w:rFonts w:ascii="Arial" w:hAnsi="Arial" w:cs="Arial"/>
          <w:lang w:val="es-ES_tradnl"/>
        </w:rPr>
        <w:t xml:space="preserve"> </w:t>
      </w:r>
      <w:r w:rsidR="00DC3C43" w:rsidRPr="00DC3C43">
        <w:rPr>
          <w:rFonts w:ascii="Arial" w:hAnsi="Arial" w:cs="Arial"/>
          <w:szCs w:val="22"/>
          <w:lang w:val="es-ES_tradnl"/>
        </w:rPr>
        <w:t xml:space="preserve"> No requiere dicho tratamiento.</w:t>
      </w:r>
    </w:p>
    <w:p w14:paraId="60CF53F5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proofErr w:type="gramStart"/>
      <w:r w:rsidRPr="00DC3C43">
        <w:rPr>
          <w:rFonts w:ascii="Segoe UI Symbol" w:hAnsi="Segoe UI Symbol" w:cs="Segoe UI Symbol"/>
          <w:szCs w:val="22"/>
          <w:lang w:val="es-ES_tradnl"/>
        </w:rPr>
        <w:t>☐</w:t>
      </w:r>
      <w:r w:rsidRPr="00DC3C43">
        <w:rPr>
          <w:rFonts w:ascii="Arial" w:hAnsi="Arial" w:cs="Arial"/>
          <w:szCs w:val="22"/>
          <w:lang w:val="es-ES_tradnl"/>
        </w:rPr>
        <w:t xml:space="preserve">  Requiere</w:t>
      </w:r>
      <w:proofErr w:type="gramEnd"/>
      <w:r w:rsidRPr="00DC3C43">
        <w:rPr>
          <w:rFonts w:ascii="Arial" w:hAnsi="Arial" w:cs="Arial"/>
          <w:szCs w:val="22"/>
          <w:lang w:val="es-ES_tradnl"/>
        </w:rPr>
        <w:t xml:space="preserve"> dicho tratamiento. Para este caso, se hace constar: </w:t>
      </w:r>
    </w:p>
    <w:p w14:paraId="0CD4D777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a) Los datos se ceden para esta finalidad: (…)</w:t>
      </w:r>
    </w:p>
    <w:p w14:paraId="5C5AB490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1ECDEB54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5CC9C863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441953C2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49653D85" w14:textId="61F74F99" w:rsid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 xml:space="preserve">A los efectos del artículo 211.f) de la LCSP, se califican como esenciales las obligaciones establecidas en las letras a) a e) anteriores. </w:t>
      </w:r>
    </w:p>
    <w:p w14:paraId="67B59BC3" w14:textId="77777777" w:rsidR="007A5966" w:rsidRPr="00DC3C43" w:rsidRDefault="007A5966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bookmarkStart w:id="3" w:name="_GoBack"/>
      <w:bookmarkEnd w:id="3"/>
    </w:p>
    <w:p w14:paraId="362B71F4" w14:textId="04580A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b/>
          <w:szCs w:val="22"/>
          <w:lang w:val="es-ES_tradnl"/>
        </w:rPr>
        <w:t>Tercera</w:t>
      </w:r>
      <w:r w:rsidRPr="00DC3C43">
        <w:rPr>
          <w:rFonts w:ascii="Arial" w:hAnsi="Arial" w:cs="Arial"/>
          <w:szCs w:val="22"/>
          <w:lang w:val="es-ES_tradnl"/>
        </w:rPr>
        <w:t xml:space="preserve">. - La ejecución de este contrato </w:t>
      </w:r>
    </w:p>
    <w:p w14:paraId="3BBF69C5" w14:textId="77777777" w:rsidR="00DC3C43" w:rsidRPr="00DC3C43" w:rsidRDefault="007A5966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171767335"/>
        </w:sdtPr>
        <w:sdtEndPr/>
        <w:sdtContent>
          <w:r w:rsidR="00DC3C43" w:rsidRPr="00DC3C43">
            <w:rPr>
              <w:rFonts w:ascii="Arial" w:hAnsi="Arial" w:cs="Arial"/>
              <w:sz w:val="28"/>
              <w:szCs w:val="28"/>
              <w:lang w:val="es-ES_tradnl"/>
            </w:rPr>
            <w:t>X</w:t>
          </w:r>
        </w:sdtContent>
      </w:sdt>
      <w:r w:rsidR="00DC3C43" w:rsidRPr="00DC3C43">
        <w:rPr>
          <w:rFonts w:ascii="Arial" w:hAnsi="Arial" w:cs="Arial"/>
          <w:lang w:val="es-ES_tradnl"/>
        </w:rPr>
        <w:t xml:space="preserve"> </w:t>
      </w:r>
      <w:r w:rsidR="00DC3C43" w:rsidRPr="00DC3C43">
        <w:rPr>
          <w:rFonts w:ascii="Arial" w:hAnsi="Arial" w:cs="Arial"/>
          <w:szCs w:val="22"/>
          <w:lang w:val="es-ES_tradnl"/>
        </w:rPr>
        <w:t xml:space="preserve"> No implica la cesión de datos por las entidades del sector público al contratista.</w:t>
      </w:r>
    </w:p>
    <w:p w14:paraId="75292CC3" w14:textId="569EB145" w:rsidR="000A1C50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Segoe UI Symbol" w:hAnsi="Segoe UI Symbol" w:cs="Segoe UI Symbol"/>
          <w:szCs w:val="22"/>
          <w:lang w:val="es-ES_tradnl"/>
        </w:rPr>
        <w:t>☐</w:t>
      </w:r>
      <w:r w:rsidRPr="00DC3C43">
        <w:rPr>
          <w:rFonts w:ascii="Arial" w:hAnsi="Arial" w:cs="Arial"/>
          <w:szCs w:val="22"/>
          <w:lang w:val="es-ES_tradnl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sectPr w:rsidR="000A1C50" w:rsidRPr="00DC3C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rFonts w:hint="default"/>
        <w:b/>
        <w:i w:val="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3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E15DB8"/>
    <w:multiLevelType w:val="hybridMultilevel"/>
    <w:tmpl w:val="2F3ED1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7D8D"/>
    <w:multiLevelType w:val="hybridMultilevel"/>
    <w:tmpl w:val="E16EC9F0"/>
    <w:lvl w:ilvl="0" w:tplc="E8328514">
      <w:start w:val="4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17406"/>
    <w:multiLevelType w:val="hybridMultilevel"/>
    <w:tmpl w:val="6CE060AC"/>
    <w:lvl w:ilvl="0" w:tplc="855A49D8">
      <w:start w:val="1"/>
      <w:numFmt w:val="upperRoman"/>
      <w:lvlText w:val="ANEXO %1 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7C"/>
    <w:rsid w:val="000A1C50"/>
    <w:rsid w:val="003B521F"/>
    <w:rsid w:val="005A5889"/>
    <w:rsid w:val="006B46B1"/>
    <w:rsid w:val="007A5966"/>
    <w:rsid w:val="00916B25"/>
    <w:rsid w:val="009F247C"/>
    <w:rsid w:val="00D60BC6"/>
    <w:rsid w:val="00DC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F87E"/>
  <w15:chartTrackingRefBased/>
  <w15:docId w15:val="{CD9A3624-A22C-468B-A98F-23104B64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47C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F24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47C"/>
    <w:pPr>
      <w:ind w:left="708"/>
    </w:pPr>
  </w:style>
  <w:style w:type="paragraph" w:customStyle="1" w:styleId="Clausulado-Anexo">
    <w:name w:val="Clausulado-Anexo"/>
    <w:basedOn w:val="Ttulo1"/>
    <w:link w:val="Clausulado-AnexoCar"/>
    <w:qFormat/>
    <w:rsid w:val="009F247C"/>
    <w:pPr>
      <w:numPr>
        <w:numId w:val="5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9F24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  <w:style w:type="paragraph" w:customStyle="1" w:styleId="Prrafo">
    <w:name w:val="Párrafo"/>
    <w:basedOn w:val="Textoindependiente"/>
    <w:uiPriority w:val="99"/>
    <w:qFormat/>
    <w:rsid w:val="00916B25"/>
    <w:pPr>
      <w:spacing w:before="120"/>
    </w:pPr>
    <w:rPr>
      <w:rFonts w:ascii="Arial" w:hAnsi="Arial"/>
      <w:lang w:val="es-ES_tradnl"/>
    </w:rPr>
  </w:style>
  <w:style w:type="paragraph" w:styleId="Sinespaciado">
    <w:name w:val="No Spacing"/>
    <w:uiPriority w:val="1"/>
    <w:qFormat/>
    <w:rsid w:val="00916B25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Clausulado-AnexoCar">
    <w:name w:val="Clausulado-Anexo Car"/>
    <w:basedOn w:val="Fuentedeprrafopredeter"/>
    <w:link w:val="Clausulado-Anexo"/>
    <w:rsid w:val="00916B25"/>
    <w:rPr>
      <w:rFonts w:ascii="Arial" w:eastAsia="Times New Roman" w:hAnsi="Arial" w:cs="Arial"/>
      <w:b/>
      <w:sz w:val="28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16B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16B25"/>
    <w:rPr>
      <w:rFonts w:ascii="Verdana" w:eastAsia="Times New Roman" w:hAnsi="Verdana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Ana Belén Torres Fustes</cp:lastModifiedBy>
  <cp:revision>8</cp:revision>
  <dcterms:created xsi:type="dcterms:W3CDTF">2022-02-24T09:59:00Z</dcterms:created>
  <dcterms:modified xsi:type="dcterms:W3CDTF">2022-02-24T10:39:00Z</dcterms:modified>
</cp:coreProperties>
</file>